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A550" w14:textId="77777777" w:rsidR="0077511B" w:rsidRDefault="0077511B"/>
    <w:p w14:paraId="0025AAD5" w14:textId="77777777" w:rsidR="005764A9" w:rsidRDefault="005764A9" w:rsidP="005764A9">
      <w:pPr>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JOB DESCRIPTION</w:t>
      </w:r>
    </w:p>
    <w:p w14:paraId="40176CC5" w14:textId="77777777" w:rsidR="005764A9" w:rsidRDefault="005764A9" w:rsidP="005764A9">
      <w:pPr>
        <w:spacing w:after="0" w:line="240" w:lineRule="auto"/>
        <w:rPr>
          <w:rFonts w:ascii="Calibri" w:eastAsia="Times New Roman" w:hAnsi="Calibri" w:cs="Times New Roman"/>
          <w:b/>
          <w:sz w:val="24"/>
          <w:szCs w:val="24"/>
        </w:rPr>
      </w:pPr>
    </w:p>
    <w:p w14:paraId="5DB48EAB" w14:textId="572A1320" w:rsidR="005764A9" w:rsidRDefault="005764A9"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Job Title:</w:t>
      </w:r>
      <w:r w:rsidR="00CF545A">
        <w:rPr>
          <w:rFonts w:ascii="Calibri" w:eastAsia="Times New Roman" w:hAnsi="Calibri" w:cs="Times New Roman"/>
          <w:b/>
          <w:sz w:val="24"/>
          <w:szCs w:val="24"/>
        </w:rPr>
        <w:t xml:space="preserve"> </w:t>
      </w:r>
      <w:r w:rsidR="001032EC">
        <w:rPr>
          <w:rFonts w:ascii="Calibri" w:eastAsia="Times New Roman" w:hAnsi="Calibri" w:cs="Times New Roman"/>
          <w:b/>
          <w:sz w:val="24"/>
          <w:szCs w:val="24"/>
        </w:rPr>
        <w:t>Teaching Assistant</w:t>
      </w:r>
      <w:r>
        <w:rPr>
          <w:rFonts w:ascii="Calibri" w:eastAsia="Times New Roman" w:hAnsi="Calibri" w:cs="Times New Roman"/>
          <w:b/>
          <w:sz w:val="24"/>
          <w:szCs w:val="24"/>
        </w:rPr>
        <w:tab/>
      </w:r>
    </w:p>
    <w:p w14:paraId="72D21AD2" w14:textId="77777777" w:rsidR="005764A9" w:rsidRDefault="005764A9" w:rsidP="005764A9">
      <w:pPr>
        <w:spacing w:after="0" w:line="240" w:lineRule="auto"/>
        <w:rPr>
          <w:rFonts w:ascii="Calibri" w:eastAsia="Times New Roman" w:hAnsi="Calibri" w:cs="Times New Roman"/>
          <w:b/>
          <w:sz w:val="24"/>
          <w:szCs w:val="24"/>
        </w:rPr>
      </w:pPr>
    </w:p>
    <w:p w14:paraId="015BEF4A" w14:textId="4BC394DA" w:rsidR="005764A9" w:rsidRDefault="005764A9"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Reporting to:</w:t>
      </w:r>
      <w:r w:rsidR="00C279E7">
        <w:rPr>
          <w:rFonts w:ascii="Calibri" w:eastAsia="Times New Roman" w:hAnsi="Calibri" w:cs="Times New Roman"/>
          <w:b/>
          <w:sz w:val="24"/>
          <w:szCs w:val="24"/>
        </w:rPr>
        <w:t xml:space="preserve"> </w:t>
      </w:r>
      <w:r w:rsidR="001032EC">
        <w:rPr>
          <w:rFonts w:ascii="Calibri" w:eastAsia="Times New Roman" w:hAnsi="Calibri" w:cs="Times New Roman"/>
          <w:b/>
          <w:sz w:val="24"/>
          <w:szCs w:val="24"/>
        </w:rPr>
        <w:t>Head of Education</w:t>
      </w:r>
    </w:p>
    <w:p w14:paraId="3EF7AD3E" w14:textId="77777777" w:rsidR="00A4787E" w:rsidRDefault="00A4787E" w:rsidP="005764A9">
      <w:pPr>
        <w:spacing w:after="0" w:line="240" w:lineRule="auto"/>
        <w:rPr>
          <w:rFonts w:ascii="Calibri" w:eastAsia="Times New Roman" w:hAnsi="Calibri" w:cs="Times New Roman"/>
          <w:b/>
          <w:sz w:val="24"/>
          <w:szCs w:val="24"/>
        </w:rPr>
      </w:pPr>
    </w:p>
    <w:p w14:paraId="3EBE08AE" w14:textId="42375DFF" w:rsidR="00A4787E" w:rsidRDefault="00A4787E"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Location:</w:t>
      </w:r>
      <w:r w:rsidR="00AC613E">
        <w:rPr>
          <w:rFonts w:ascii="Calibri" w:eastAsia="Times New Roman" w:hAnsi="Calibri" w:cs="Times New Roman"/>
          <w:b/>
          <w:sz w:val="24"/>
          <w:szCs w:val="24"/>
        </w:rPr>
        <w:t xml:space="preserve"> </w:t>
      </w:r>
      <w:r w:rsidR="004775A0">
        <w:rPr>
          <w:rFonts w:ascii="Calibri" w:eastAsia="Times New Roman" w:hAnsi="Calibri" w:cs="Times New Roman"/>
          <w:b/>
          <w:sz w:val="24"/>
          <w:szCs w:val="24"/>
        </w:rPr>
        <w:t>Cavendish View School, Liverpool</w:t>
      </w:r>
    </w:p>
    <w:p w14:paraId="1B5FC265" w14:textId="77777777" w:rsidR="005764A9" w:rsidRDefault="005764A9" w:rsidP="005764A9">
      <w:pPr>
        <w:spacing w:after="0" w:line="240" w:lineRule="auto"/>
        <w:rPr>
          <w:rFonts w:ascii="Calibri" w:eastAsia="Times New Roman" w:hAnsi="Calibri" w:cs="Times New Roman"/>
          <w:b/>
          <w:sz w:val="24"/>
          <w:szCs w:val="24"/>
        </w:rPr>
      </w:pPr>
    </w:p>
    <w:p w14:paraId="43B16599" w14:textId="2A04E3B6" w:rsidR="005764A9" w:rsidRDefault="005764A9" w:rsidP="00916FB8">
      <w:pPr>
        <w:spacing w:after="0" w:line="240" w:lineRule="auto"/>
        <w:rPr>
          <w:rFonts w:ascii="Calibri" w:eastAsia="Times New Roman" w:hAnsi="Calibri" w:cs="Times New Roman"/>
          <w:b/>
          <w:sz w:val="24"/>
          <w:szCs w:val="24"/>
        </w:rPr>
      </w:pPr>
      <w:r w:rsidRPr="005764A9">
        <w:rPr>
          <w:shd w:val="clear" w:color="auto" w:fill="FFFFFF"/>
        </w:rPr>
        <w:t>At</w:t>
      </w:r>
      <w:r w:rsidR="00DA7F5B">
        <w:rPr>
          <w:shd w:val="clear" w:color="auto" w:fill="FFFFFF"/>
        </w:rPr>
        <w:t xml:space="preserve"> Ambito</w:t>
      </w:r>
      <w:r w:rsidRPr="005764A9">
        <w:rPr>
          <w:shd w:val="clear" w:color="auto" w:fill="FFFFFF"/>
        </w:rPr>
        <w:t xml:space="preserve">, we believe everyone should have the opportunity to live a healthy, active and fulfilling life, regardless of their background or disability. The aim of our </w:t>
      </w:r>
      <w:r w:rsidR="005554E4">
        <w:rPr>
          <w:shd w:val="clear" w:color="auto" w:fill="FFFFFF"/>
        </w:rPr>
        <w:t>services</w:t>
      </w:r>
      <w:r w:rsidRPr="005764A9">
        <w:rPr>
          <w:shd w:val="clear" w:color="auto" w:fill="FFFFFF"/>
        </w:rPr>
        <w:t xml:space="preserve"> is to provide a safe and stimulating </w:t>
      </w:r>
      <w:r w:rsidR="005554E4" w:rsidRPr="005764A9">
        <w:rPr>
          <w:shd w:val="clear" w:color="auto" w:fill="FFFFFF"/>
        </w:rPr>
        <w:t xml:space="preserve">environment </w:t>
      </w:r>
      <w:r w:rsidR="005554E4">
        <w:rPr>
          <w:shd w:val="clear" w:color="auto" w:fill="FFFFFF"/>
        </w:rPr>
        <w:t>for</w:t>
      </w:r>
      <w:r w:rsidRPr="005764A9">
        <w:rPr>
          <w:shd w:val="clear" w:color="auto" w:fill="FFFFFF"/>
        </w:rPr>
        <w:t xml:space="preserve"> adults</w:t>
      </w:r>
      <w:r w:rsidR="00DA7F5B">
        <w:rPr>
          <w:shd w:val="clear" w:color="auto" w:fill="FFFFFF"/>
        </w:rPr>
        <w:t>,</w:t>
      </w:r>
      <w:r w:rsidRPr="005764A9">
        <w:rPr>
          <w:shd w:val="clear" w:color="auto" w:fill="FFFFFF"/>
        </w:rPr>
        <w:t xml:space="preserve"> young people</w:t>
      </w:r>
      <w:r w:rsidR="00DA7F5B">
        <w:rPr>
          <w:shd w:val="clear" w:color="auto" w:fill="FFFFFF"/>
        </w:rPr>
        <w:t xml:space="preserve"> and children</w:t>
      </w:r>
      <w:r w:rsidRPr="005764A9">
        <w:rPr>
          <w:shd w:val="clear" w:color="auto" w:fill="FFFFFF"/>
        </w:rPr>
        <w:t>.</w:t>
      </w:r>
    </w:p>
    <w:p w14:paraId="07936E4F" w14:textId="77777777" w:rsidR="005764A9" w:rsidRPr="005764A9" w:rsidRDefault="005764A9" w:rsidP="005764A9">
      <w:pPr>
        <w:spacing w:after="0" w:line="240" w:lineRule="auto"/>
        <w:ind w:left="2160" w:hanging="2160"/>
        <w:rPr>
          <w:rFonts w:ascii="Calibri" w:eastAsia="Times New Roman" w:hAnsi="Calibri" w:cs="Times New Roman"/>
          <w:b/>
          <w:szCs w:val="24"/>
        </w:rPr>
      </w:pPr>
    </w:p>
    <w:p w14:paraId="3DFB8A5E" w14:textId="77777777" w:rsidR="00C551A5" w:rsidRPr="00C551A5" w:rsidRDefault="00C551A5" w:rsidP="00C551A5">
      <w:pPr>
        <w:spacing w:after="0" w:line="240" w:lineRule="auto"/>
        <w:ind w:left="2160" w:hanging="2160"/>
        <w:rPr>
          <w:rFonts w:ascii="Calibri" w:eastAsia="Times New Roman" w:hAnsi="Calibri" w:cs="Times New Roman"/>
          <w:b/>
          <w:szCs w:val="24"/>
        </w:rPr>
      </w:pPr>
      <w:r w:rsidRPr="00C551A5">
        <w:rPr>
          <w:rFonts w:ascii="Calibri" w:eastAsia="MS Mincho" w:hAnsi="Calibri" w:cs="Times New Roman"/>
          <w:b/>
          <w:sz w:val="24"/>
          <w:szCs w:val="24"/>
        </w:rPr>
        <w:t xml:space="preserve">Job </w:t>
      </w:r>
      <w:r w:rsidR="000D08D7">
        <w:rPr>
          <w:rFonts w:ascii="Calibri" w:eastAsia="MS Mincho" w:hAnsi="Calibri" w:cs="Times New Roman"/>
          <w:b/>
          <w:sz w:val="24"/>
          <w:szCs w:val="24"/>
        </w:rPr>
        <w:t>s</w:t>
      </w:r>
      <w:r w:rsidRPr="00C551A5">
        <w:rPr>
          <w:rFonts w:ascii="Calibri" w:eastAsia="MS Mincho" w:hAnsi="Calibri" w:cs="Times New Roman"/>
          <w:b/>
          <w:sz w:val="24"/>
          <w:szCs w:val="24"/>
        </w:rPr>
        <w:t>cope:</w:t>
      </w:r>
      <w:r w:rsidRPr="00C551A5">
        <w:rPr>
          <w:rFonts w:ascii="Calibri" w:eastAsia="Times New Roman" w:hAnsi="Calibri" w:cs="Times New Roman"/>
          <w:b/>
          <w:szCs w:val="24"/>
        </w:rPr>
        <w:tab/>
      </w:r>
    </w:p>
    <w:p w14:paraId="69608B9B" w14:textId="6E42D2CE" w:rsidR="001032EC" w:rsidRDefault="001032EC" w:rsidP="001032EC">
      <w:r>
        <w:t xml:space="preserve">To provide a high-quality education support service to students, in accordance with Company policies, procedures and practices and the standards set by the Regulatory Body. </w:t>
      </w:r>
    </w:p>
    <w:p w14:paraId="2F18E6F2" w14:textId="77777777" w:rsidR="001032EC" w:rsidRPr="00C551A5" w:rsidRDefault="001032EC" w:rsidP="00C551A5">
      <w:pPr>
        <w:spacing w:after="0" w:line="240" w:lineRule="auto"/>
        <w:rPr>
          <w:rFonts w:ascii="Calibri" w:eastAsia="Times New Roman" w:hAnsi="Calibri" w:cs="Times New Roman"/>
          <w:b/>
          <w:szCs w:val="24"/>
        </w:rPr>
      </w:pPr>
    </w:p>
    <w:p w14:paraId="3E944902" w14:textId="11B194A6" w:rsidR="00C551A5" w:rsidRDefault="00C551A5" w:rsidP="003A7EE6">
      <w:pPr>
        <w:spacing w:after="0" w:line="240" w:lineRule="auto"/>
        <w:ind w:left="2160" w:hanging="2160"/>
        <w:rPr>
          <w:rFonts w:ascii="Calibri" w:eastAsia="Times New Roman" w:hAnsi="Calibri" w:cs="Times New Roman"/>
          <w:b/>
          <w:sz w:val="24"/>
          <w:szCs w:val="24"/>
        </w:rPr>
      </w:pPr>
      <w:r w:rsidRPr="00C551A5">
        <w:rPr>
          <w:rFonts w:ascii="Calibri" w:eastAsia="Times New Roman" w:hAnsi="Calibri" w:cs="Times New Roman"/>
          <w:b/>
          <w:sz w:val="24"/>
          <w:szCs w:val="24"/>
        </w:rPr>
        <w:t>Job Responsibilities:</w:t>
      </w:r>
    </w:p>
    <w:p w14:paraId="4DBF1508" w14:textId="56C6B0F4" w:rsidR="001032EC" w:rsidRDefault="001032EC" w:rsidP="003A7EE6">
      <w:pPr>
        <w:spacing w:after="0" w:line="240" w:lineRule="auto"/>
        <w:ind w:left="2160" w:hanging="2160"/>
        <w:rPr>
          <w:rFonts w:ascii="Calibri" w:eastAsia="Times New Roman" w:hAnsi="Calibri" w:cs="Times New Roman"/>
          <w:b/>
        </w:rPr>
      </w:pPr>
      <w:r>
        <w:rPr>
          <w:rFonts w:ascii="Calibri" w:eastAsia="Times New Roman" w:hAnsi="Calibri" w:cs="Times New Roman"/>
          <w:b/>
        </w:rPr>
        <w:t>Students:</w:t>
      </w:r>
    </w:p>
    <w:p w14:paraId="34D1637C" w14:textId="3BD2A3F9"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To support the class teacher in order to ensure the delivery of a high-quality education for all students </w:t>
      </w:r>
    </w:p>
    <w:p w14:paraId="5FE26549"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To support the class teacher to ensure that all relevant education policies and procedures are implemented in full   </w:t>
      </w:r>
    </w:p>
    <w:p w14:paraId="0B54882D"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To provide relevant and appropriate support to students, on an individual or group basis, in order to enable them to access the curriculum as independently as possible </w:t>
      </w:r>
    </w:p>
    <w:p w14:paraId="44F8D3FB"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To promote, in line with Company policies, the physical, educational and moral development of the students </w:t>
      </w:r>
    </w:p>
    <w:p w14:paraId="18E90F6A"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To ensure that the available equipment and resources are used, stored and maintained efficiently, reporting any maintenance issues to the appropriate staff  </w:t>
      </w:r>
    </w:p>
    <w:p w14:paraId="40011712"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To support the class teacher in organising the classroom, its resources, student groupings and displays to provide a stimulating learning situation appropriate for students with SEMH/Complex Needs</w:t>
      </w:r>
    </w:p>
    <w:p w14:paraId="04DEE4E9"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To support the teacher to write, update, implement and evaluate documentation relating to the individual student.  </w:t>
      </w:r>
    </w:p>
    <w:p w14:paraId="76006A2D"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To work collaboratively with the class teacher to adequately plan to ensure the safety of students, in line with risk assessments, while both on and off site </w:t>
      </w:r>
    </w:p>
    <w:p w14:paraId="08F62EA5"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lastRenderedPageBreak/>
        <w:t xml:space="preserve">To produce appropriate and effective resources/teaching aids at the request of, and following a brief provided by, the class teacher and/or tutor </w:t>
      </w:r>
    </w:p>
    <w:p w14:paraId="676831CD"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To contribute as a member of the School’s multi-professional team, ensuring good working relationships with colleagues  </w:t>
      </w:r>
    </w:p>
    <w:p w14:paraId="234B78B7"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To contribute to and help implement developments that relate to the School Development Plan </w:t>
      </w:r>
    </w:p>
    <w:p w14:paraId="2162C5E5" w14:textId="07C7A0F5"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Work with and manage challenging </w:t>
      </w:r>
      <w:proofErr w:type="spellStart"/>
      <w:r w:rsidRPr="001032EC">
        <w:rPr>
          <w:rFonts w:ascii="Calibri" w:eastAsia="Times New Roman" w:hAnsi="Calibri" w:cs="Times New Roman"/>
          <w:bCs/>
        </w:rPr>
        <w:t>behaviour</w:t>
      </w:r>
      <w:proofErr w:type="spellEnd"/>
      <w:r w:rsidRPr="001032EC">
        <w:rPr>
          <w:rFonts w:ascii="Calibri" w:eastAsia="Times New Roman" w:hAnsi="Calibri" w:cs="Times New Roman"/>
          <w:bCs/>
        </w:rPr>
        <w:t xml:space="preserve">, enabling learners to develop from needing external control, to developing self-control </w:t>
      </w:r>
    </w:p>
    <w:p w14:paraId="1D33811A"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To make, use and keep records in accordance with Company policies and procedures and standards set by the Regulatory Body </w:t>
      </w:r>
    </w:p>
    <w:p w14:paraId="5BEC8B59"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To keep up-to-date with specified subject area, educational practice and SEND-related information </w:t>
      </w:r>
    </w:p>
    <w:p w14:paraId="1CAACB6C"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Safeguard all learners and ensure their safety and wellbeing  </w:t>
      </w:r>
    </w:p>
    <w:p w14:paraId="5F4AABE6" w14:textId="77777777"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 xml:space="preserve">Liaise with staff from other departments to provide a consistent approach to all aspects of learner education  </w:t>
      </w:r>
    </w:p>
    <w:p w14:paraId="1F7F638C" w14:textId="4EB18333" w:rsidR="001032EC" w:rsidRPr="001032EC" w:rsidRDefault="001032EC" w:rsidP="001032EC">
      <w:pPr>
        <w:pStyle w:val="ListParagraph"/>
        <w:numPr>
          <w:ilvl w:val="0"/>
          <w:numId w:val="26"/>
        </w:numPr>
        <w:spacing w:after="0" w:line="240" w:lineRule="auto"/>
        <w:rPr>
          <w:rFonts w:ascii="Calibri" w:eastAsia="Times New Roman" w:hAnsi="Calibri" w:cs="Times New Roman"/>
          <w:bCs/>
        </w:rPr>
      </w:pPr>
      <w:r w:rsidRPr="001032EC">
        <w:rPr>
          <w:rFonts w:ascii="Calibri" w:eastAsia="Times New Roman" w:hAnsi="Calibri" w:cs="Times New Roman"/>
          <w:bCs/>
        </w:rPr>
        <w:t>Maintain regular communication and liaison both informally and in meeting times, ensuring a consistent approach to education of learners</w:t>
      </w:r>
    </w:p>
    <w:p w14:paraId="1EAC7338" w14:textId="58CD00B0" w:rsidR="001032EC" w:rsidRDefault="001032EC" w:rsidP="003A7EE6">
      <w:pPr>
        <w:spacing w:after="0" w:line="240" w:lineRule="auto"/>
        <w:ind w:left="2160" w:hanging="2160"/>
        <w:rPr>
          <w:rFonts w:ascii="Calibri" w:eastAsia="Times New Roman" w:hAnsi="Calibri" w:cs="Times New Roman"/>
          <w:b/>
        </w:rPr>
      </w:pPr>
    </w:p>
    <w:p w14:paraId="64A071A1" w14:textId="652168D1" w:rsidR="00305F20" w:rsidRPr="00305F20" w:rsidRDefault="00305F20" w:rsidP="003A7EE6">
      <w:pPr>
        <w:spacing w:after="0" w:line="240" w:lineRule="auto"/>
        <w:ind w:left="2160" w:hanging="2160"/>
        <w:rPr>
          <w:rFonts w:ascii="Calibri" w:eastAsia="Times New Roman" w:hAnsi="Calibri" w:cs="Times New Roman"/>
          <w:b/>
        </w:rPr>
      </w:pPr>
      <w:r w:rsidRPr="00305F20">
        <w:rPr>
          <w:rFonts w:ascii="Calibri" w:eastAsia="Times New Roman" w:hAnsi="Calibri" w:cs="Times New Roman"/>
          <w:b/>
        </w:rPr>
        <w:t>General Duties:</w:t>
      </w:r>
    </w:p>
    <w:p w14:paraId="245F789D" w14:textId="77777777" w:rsidR="001032EC" w:rsidRPr="001032EC" w:rsidRDefault="001032EC" w:rsidP="001032EC">
      <w:pPr>
        <w:pStyle w:val="ListParagraph"/>
        <w:numPr>
          <w:ilvl w:val="0"/>
          <w:numId w:val="27"/>
        </w:numPr>
        <w:spacing w:after="0" w:line="240" w:lineRule="auto"/>
        <w:rPr>
          <w:rFonts w:ascii="Calibri" w:eastAsia="Times New Roman" w:hAnsi="Calibri" w:cs="Times New Roman"/>
        </w:rPr>
      </w:pPr>
      <w:r w:rsidRPr="001032EC">
        <w:rPr>
          <w:rFonts w:ascii="Calibri" w:eastAsia="Times New Roman" w:hAnsi="Calibri" w:cs="Times New Roman"/>
        </w:rPr>
        <w:t xml:space="preserve">Ensure that the service operates to agreed budgets and contribute to keeping within these budgets as instructed  </w:t>
      </w:r>
    </w:p>
    <w:p w14:paraId="7DA2E996" w14:textId="77777777" w:rsidR="001032EC" w:rsidRPr="001032EC" w:rsidRDefault="001032EC" w:rsidP="001032EC">
      <w:pPr>
        <w:pStyle w:val="ListParagraph"/>
        <w:numPr>
          <w:ilvl w:val="0"/>
          <w:numId w:val="27"/>
        </w:numPr>
        <w:spacing w:after="0" w:line="240" w:lineRule="auto"/>
        <w:rPr>
          <w:rFonts w:ascii="Calibri" w:eastAsia="Times New Roman" w:hAnsi="Calibri" w:cs="Times New Roman"/>
        </w:rPr>
      </w:pPr>
      <w:r w:rsidRPr="001032EC">
        <w:rPr>
          <w:rFonts w:ascii="Calibri" w:eastAsia="Times New Roman" w:hAnsi="Calibri" w:cs="Times New Roman"/>
        </w:rPr>
        <w:t xml:space="preserve">Exercise vigilance in respect of Health and Safety and promptly report all hazards and/or remedying them where appropriate.  Undertake all duties in a manner calculated to </w:t>
      </w:r>
      <w:proofErr w:type="spellStart"/>
      <w:r w:rsidRPr="001032EC">
        <w:rPr>
          <w:rFonts w:ascii="Calibri" w:eastAsia="Times New Roman" w:hAnsi="Calibri" w:cs="Times New Roman"/>
        </w:rPr>
        <w:t>minimise</w:t>
      </w:r>
      <w:proofErr w:type="spellEnd"/>
      <w:r w:rsidRPr="001032EC">
        <w:rPr>
          <w:rFonts w:ascii="Calibri" w:eastAsia="Times New Roman" w:hAnsi="Calibri" w:cs="Times New Roman"/>
        </w:rPr>
        <w:t xml:space="preserve"> or avoid unnecessary risks, personally or to others.</w:t>
      </w:r>
    </w:p>
    <w:p w14:paraId="6DE8156D" w14:textId="3E0BA149" w:rsidR="001032EC" w:rsidRPr="001032EC" w:rsidRDefault="001032EC" w:rsidP="001032EC">
      <w:pPr>
        <w:pStyle w:val="ListParagraph"/>
        <w:numPr>
          <w:ilvl w:val="0"/>
          <w:numId w:val="27"/>
        </w:numPr>
        <w:spacing w:after="0" w:line="240" w:lineRule="auto"/>
        <w:rPr>
          <w:rFonts w:ascii="Calibri" w:eastAsia="Times New Roman" w:hAnsi="Calibri" w:cs="Times New Roman"/>
        </w:rPr>
      </w:pPr>
      <w:r w:rsidRPr="001032EC">
        <w:rPr>
          <w:rFonts w:ascii="Calibri" w:eastAsia="Times New Roman" w:hAnsi="Calibri" w:cs="Times New Roman"/>
        </w:rPr>
        <w:t xml:space="preserve">Report issues and/or incidents relating to staff and </w:t>
      </w:r>
      <w:r>
        <w:rPr>
          <w:rFonts w:ascii="Calibri" w:eastAsia="Times New Roman" w:hAnsi="Calibri" w:cs="Times New Roman"/>
        </w:rPr>
        <w:t>student</w:t>
      </w:r>
      <w:r w:rsidRPr="001032EC">
        <w:rPr>
          <w:rFonts w:ascii="Calibri" w:eastAsia="Times New Roman" w:hAnsi="Calibri" w:cs="Times New Roman"/>
        </w:rPr>
        <w:t xml:space="preserve">s that have arisen in the day promptly to the relevant Line Manager or appropriate person   </w:t>
      </w:r>
    </w:p>
    <w:p w14:paraId="7B8AF333" w14:textId="77777777" w:rsidR="001032EC" w:rsidRPr="001032EC" w:rsidRDefault="001032EC" w:rsidP="001032EC">
      <w:pPr>
        <w:pStyle w:val="ListParagraph"/>
        <w:numPr>
          <w:ilvl w:val="0"/>
          <w:numId w:val="27"/>
        </w:numPr>
        <w:spacing w:after="0" w:line="240" w:lineRule="auto"/>
        <w:rPr>
          <w:rFonts w:ascii="Calibri" w:eastAsia="Times New Roman" w:hAnsi="Calibri" w:cs="Times New Roman"/>
        </w:rPr>
      </w:pPr>
      <w:proofErr w:type="gramStart"/>
      <w:r w:rsidRPr="001032EC">
        <w:rPr>
          <w:rFonts w:ascii="Calibri" w:eastAsia="Times New Roman" w:hAnsi="Calibri" w:cs="Times New Roman"/>
        </w:rPr>
        <w:t>Operate at all times</w:t>
      </w:r>
      <w:proofErr w:type="gramEnd"/>
      <w:r w:rsidRPr="001032EC">
        <w:rPr>
          <w:rFonts w:ascii="Calibri" w:eastAsia="Times New Roman" w:hAnsi="Calibri" w:cs="Times New Roman"/>
        </w:rPr>
        <w:t xml:space="preserve"> in accordance with Company policies and procedures, with particular reference to Safeguarding, Child Protection, Whistleblowing, Complaints and Representations and </w:t>
      </w:r>
      <w:proofErr w:type="spellStart"/>
      <w:r w:rsidRPr="001032EC">
        <w:rPr>
          <w:rFonts w:ascii="Calibri" w:eastAsia="Times New Roman" w:hAnsi="Calibri" w:cs="Times New Roman"/>
        </w:rPr>
        <w:t>Behaviour</w:t>
      </w:r>
      <w:proofErr w:type="spellEnd"/>
      <w:r w:rsidRPr="001032EC">
        <w:rPr>
          <w:rFonts w:ascii="Calibri" w:eastAsia="Times New Roman" w:hAnsi="Calibri" w:cs="Times New Roman"/>
        </w:rPr>
        <w:t xml:space="preserve"> Policies </w:t>
      </w:r>
    </w:p>
    <w:p w14:paraId="1CA0EE6E" w14:textId="77777777" w:rsidR="001032EC" w:rsidRPr="001032EC" w:rsidRDefault="001032EC" w:rsidP="001032EC">
      <w:pPr>
        <w:pStyle w:val="ListParagraph"/>
        <w:numPr>
          <w:ilvl w:val="0"/>
          <w:numId w:val="27"/>
        </w:numPr>
        <w:spacing w:after="0" w:line="240" w:lineRule="auto"/>
        <w:rPr>
          <w:rFonts w:ascii="Calibri" w:eastAsia="Times New Roman" w:hAnsi="Calibri" w:cs="Times New Roman"/>
        </w:rPr>
      </w:pPr>
      <w:r w:rsidRPr="001032EC">
        <w:rPr>
          <w:rFonts w:ascii="Calibri" w:eastAsia="Times New Roman" w:hAnsi="Calibri" w:cs="Times New Roman"/>
        </w:rPr>
        <w:t xml:space="preserve">Participate in training and take responsibility for personal development </w:t>
      </w:r>
    </w:p>
    <w:p w14:paraId="64E7B206" w14:textId="77777777" w:rsidR="001032EC" w:rsidRPr="001032EC" w:rsidRDefault="001032EC" w:rsidP="001032EC">
      <w:pPr>
        <w:pStyle w:val="ListParagraph"/>
        <w:numPr>
          <w:ilvl w:val="0"/>
          <w:numId w:val="27"/>
        </w:numPr>
        <w:spacing w:after="0" w:line="240" w:lineRule="auto"/>
        <w:rPr>
          <w:rFonts w:ascii="Calibri" w:eastAsia="Times New Roman" w:hAnsi="Calibri" w:cs="Times New Roman"/>
        </w:rPr>
      </w:pPr>
      <w:r w:rsidRPr="001032EC">
        <w:rPr>
          <w:rFonts w:ascii="Calibri" w:eastAsia="Times New Roman" w:hAnsi="Calibri" w:cs="Times New Roman"/>
        </w:rPr>
        <w:t>Participate in team meetings, supervisions and annual reviews in accordance with Company policy and the standards set by the Regulatory Body</w:t>
      </w:r>
    </w:p>
    <w:p w14:paraId="27A575A2" w14:textId="77777777" w:rsidR="001032EC" w:rsidRPr="001032EC" w:rsidRDefault="001032EC" w:rsidP="001032EC">
      <w:pPr>
        <w:pStyle w:val="ListParagraph"/>
        <w:numPr>
          <w:ilvl w:val="0"/>
          <w:numId w:val="27"/>
        </w:numPr>
        <w:spacing w:after="0" w:line="240" w:lineRule="auto"/>
        <w:rPr>
          <w:rFonts w:ascii="Calibri" w:eastAsia="Times New Roman" w:hAnsi="Calibri" w:cs="Times New Roman"/>
        </w:rPr>
      </w:pPr>
      <w:r w:rsidRPr="001032EC">
        <w:rPr>
          <w:rFonts w:ascii="Calibri" w:eastAsia="Times New Roman" w:hAnsi="Calibri" w:cs="Times New Roman"/>
        </w:rPr>
        <w:t xml:space="preserve">Work to promote the school as a valued, professional asset within its community and conduct themselves at all times in a manner that reinforces this image </w:t>
      </w:r>
    </w:p>
    <w:p w14:paraId="119E9F72" w14:textId="77777777" w:rsidR="001032EC" w:rsidRPr="001032EC" w:rsidRDefault="001032EC" w:rsidP="001032EC">
      <w:pPr>
        <w:pStyle w:val="ListParagraph"/>
        <w:numPr>
          <w:ilvl w:val="0"/>
          <w:numId w:val="27"/>
        </w:numPr>
        <w:spacing w:after="0" w:line="240" w:lineRule="auto"/>
        <w:rPr>
          <w:rFonts w:ascii="Calibri" w:eastAsia="Times New Roman" w:hAnsi="Calibri" w:cs="Times New Roman"/>
        </w:rPr>
      </w:pPr>
      <w:r w:rsidRPr="001032EC">
        <w:rPr>
          <w:rFonts w:ascii="Calibri" w:eastAsia="Times New Roman" w:hAnsi="Calibri" w:cs="Times New Roman"/>
        </w:rPr>
        <w:t>Ensure that all actions are in the interests of the students and the Company.</w:t>
      </w:r>
    </w:p>
    <w:p w14:paraId="0D5798DB" w14:textId="77777777" w:rsidR="001032EC" w:rsidRPr="001032EC" w:rsidRDefault="001032EC" w:rsidP="001032EC">
      <w:pPr>
        <w:pStyle w:val="ListParagraph"/>
        <w:numPr>
          <w:ilvl w:val="0"/>
          <w:numId w:val="27"/>
        </w:numPr>
        <w:spacing w:after="0" w:line="240" w:lineRule="auto"/>
        <w:rPr>
          <w:rFonts w:ascii="Calibri" w:eastAsia="Times New Roman" w:hAnsi="Calibri" w:cs="Times New Roman"/>
        </w:rPr>
      </w:pPr>
      <w:r w:rsidRPr="001032EC">
        <w:rPr>
          <w:rFonts w:ascii="Calibri" w:eastAsia="Times New Roman" w:hAnsi="Calibri" w:cs="Times New Roman"/>
        </w:rPr>
        <w:t xml:space="preserve">To work to and exhibit the values of the Company and maintain standards of </w:t>
      </w:r>
      <w:proofErr w:type="spellStart"/>
      <w:r w:rsidRPr="001032EC">
        <w:rPr>
          <w:rFonts w:ascii="Calibri" w:eastAsia="Times New Roman" w:hAnsi="Calibri" w:cs="Times New Roman"/>
        </w:rPr>
        <w:t>behaviour</w:t>
      </w:r>
      <w:proofErr w:type="spellEnd"/>
      <w:r w:rsidRPr="001032EC">
        <w:rPr>
          <w:rFonts w:ascii="Calibri" w:eastAsia="Times New Roman" w:hAnsi="Calibri" w:cs="Times New Roman"/>
        </w:rPr>
        <w:t xml:space="preserve"> in accordance with Company policies, procedures and practices </w:t>
      </w:r>
    </w:p>
    <w:p w14:paraId="6D2F72CB" w14:textId="748FC520" w:rsidR="00305F20" w:rsidRPr="001032EC" w:rsidRDefault="001032EC" w:rsidP="001032EC">
      <w:pPr>
        <w:pStyle w:val="ListParagraph"/>
        <w:numPr>
          <w:ilvl w:val="0"/>
          <w:numId w:val="27"/>
        </w:numPr>
        <w:spacing w:after="0" w:line="240" w:lineRule="auto"/>
        <w:rPr>
          <w:rFonts w:ascii="Calibri" w:eastAsia="Times New Roman" w:hAnsi="Calibri" w:cs="Times New Roman"/>
        </w:rPr>
      </w:pPr>
      <w:r w:rsidRPr="001032EC">
        <w:rPr>
          <w:rFonts w:ascii="Calibri" w:eastAsia="Times New Roman" w:hAnsi="Calibri" w:cs="Times New Roman"/>
        </w:rPr>
        <w:t>To carry out any other reasonable and relevant duties as required</w:t>
      </w:r>
    </w:p>
    <w:p w14:paraId="0EFE7FF9" w14:textId="54802090" w:rsidR="001032EC" w:rsidRDefault="001032EC" w:rsidP="00C551A5">
      <w:pPr>
        <w:spacing w:after="0" w:line="240" w:lineRule="auto"/>
        <w:rPr>
          <w:rFonts w:ascii="Calibri" w:eastAsia="Times New Roman" w:hAnsi="Calibri" w:cs="Times New Roman"/>
        </w:rPr>
      </w:pPr>
    </w:p>
    <w:p w14:paraId="645369C6" w14:textId="66EA7B63" w:rsidR="00C551A5" w:rsidRDefault="00C551A5" w:rsidP="00C551A5">
      <w:pPr>
        <w:spacing w:after="0" w:line="240" w:lineRule="auto"/>
        <w:rPr>
          <w:rFonts w:ascii="Calibri" w:eastAsia="Times New Roman" w:hAnsi="Calibri" w:cs="Times New Roman"/>
        </w:rPr>
      </w:pPr>
      <w:r w:rsidRPr="003A7EE6">
        <w:rPr>
          <w:rFonts w:ascii="Calibri" w:eastAsia="Times New Roman" w:hAnsi="Calibri" w:cs="Times New Roman"/>
        </w:rPr>
        <w:lastRenderedPageBreak/>
        <w:t>This job description should not be seen as all encompassing, and the post holder will be expected to undertake any other responsibilities appropriate to the post as identified by the company.</w:t>
      </w:r>
    </w:p>
    <w:p w14:paraId="4C8C70DC" w14:textId="42D29757" w:rsidR="003E62F4" w:rsidRDefault="003E62F4" w:rsidP="00C551A5">
      <w:pPr>
        <w:spacing w:after="0" w:line="240" w:lineRule="auto"/>
        <w:rPr>
          <w:rFonts w:ascii="Calibri" w:eastAsia="Times New Roman" w:hAnsi="Calibri" w:cs="Times New Roman"/>
        </w:rPr>
      </w:pPr>
    </w:p>
    <w:p w14:paraId="23B4FCE4" w14:textId="77777777" w:rsidR="003E62F4" w:rsidRPr="003E62F4" w:rsidRDefault="003E62F4" w:rsidP="003E62F4">
      <w:pPr>
        <w:spacing w:after="0" w:line="240" w:lineRule="auto"/>
        <w:rPr>
          <w:rFonts w:ascii="Calibri" w:eastAsia="Times New Roman" w:hAnsi="Calibri" w:cs="Times New Roman"/>
        </w:rPr>
      </w:pPr>
      <w:r w:rsidRPr="003E62F4">
        <w:rPr>
          <w:rFonts w:ascii="Calibri" w:eastAsia="Times New Roman" w:hAnsi="Calibri" w:cs="Times New Roman"/>
        </w:rPr>
        <w:t xml:space="preserve">Successful candidates for all posts will undergo a minimum of 6 months’ probation period. </w:t>
      </w:r>
    </w:p>
    <w:p w14:paraId="71566C66" w14:textId="77777777" w:rsidR="003E62F4" w:rsidRPr="003E62F4" w:rsidRDefault="003E62F4" w:rsidP="003E62F4">
      <w:pPr>
        <w:spacing w:after="0" w:line="240" w:lineRule="auto"/>
        <w:rPr>
          <w:rFonts w:ascii="Calibri" w:eastAsia="Times New Roman" w:hAnsi="Calibri" w:cs="Times New Roman"/>
        </w:rPr>
      </w:pPr>
    </w:p>
    <w:p w14:paraId="2404C245" w14:textId="1B898064" w:rsidR="003E62F4" w:rsidRPr="003A7EE6" w:rsidRDefault="003E62F4" w:rsidP="003E62F4">
      <w:pPr>
        <w:spacing w:after="0" w:line="240" w:lineRule="auto"/>
        <w:rPr>
          <w:rFonts w:ascii="Calibri" w:eastAsia="Times New Roman" w:hAnsi="Calibri" w:cs="Times New Roman"/>
        </w:rPr>
      </w:pPr>
      <w:r w:rsidRPr="003E62F4">
        <w:rPr>
          <w:rFonts w:ascii="Calibri" w:eastAsia="Times New Roman" w:hAnsi="Calibri" w:cs="Times New Roman"/>
        </w:rPr>
        <w:t>Ambito Care and Education are committed to safeguarding and promoting the welfare of all children, young people and adults. All offers of employment are subject to rigorous pre-employment checks, including enhanced DBS, in line with our stringent safer recruitment policy.</w:t>
      </w:r>
    </w:p>
    <w:p w14:paraId="6F0DC5AA" w14:textId="77777777" w:rsidR="00C551A5" w:rsidRPr="003A7EE6" w:rsidRDefault="00C551A5" w:rsidP="00C551A5">
      <w:pPr>
        <w:spacing w:after="0" w:line="240" w:lineRule="auto"/>
        <w:rPr>
          <w:rFonts w:ascii="Calibri" w:eastAsia="Times New Roman" w:hAnsi="Calibri" w:cs="Times New Roman"/>
        </w:rPr>
      </w:pPr>
    </w:p>
    <w:p w14:paraId="7E650ACF" w14:textId="05AA3395" w:rsidR="005E18C5" w:rsidRDefault="005E18C5" w:rsidP="00C551A5">
      <w:pPr>
        <w:spacing w:after="0" w:line="240" w:lineRule="auto"/>
        <w:rPr>
          <w:rFonts w:ascii="Calibri" w:eastAsia="Times New Roman" w:hAnsi="Calibri" w:cs="Times New Roman"/>
        </w:rPr>
      </w:pPr>
    </w:p>
    <w:p w14:paraId="6D8982EA" w14:textId="4F703628" w:rsidR="003E62F4" w:rsidRDefault="003E62F4" w:rsidP="00C551A5">
      <w:pPr>
        <w:spacing w:after="0" w:line="240" w:lineRule="auto"/>
        <w:rPr>
          <w:rFonts w:ascii="Calibri" w:eastAsia="Times New Roman" w:hAnsi="Calibri" w:cs="Times New Roman"/>
        </w:rPr>
      </w:pPr>
    </w:p>
    <w:p w14:paraId="1EDA6CC8" w14:textId="3C8BFCBD" w:rsidR="003E62F4" w:rsidRDefault="003E62F4" w:rsidP="00C551A5">
      <w:pPr>
        <w:spacing w:after="0" w:line="240" w:lineRule="auto"/>
        <w:rPr>
          <w:rFonts w:ascii="Calibri" w:eastAsia="Times New Roman" w:hAnsi="Calibri" w:cs="Times New Roman"/>
        </w:rPr>
      </w:pPr>
    </w:p>
    <w:p w14:paraId="616BAE75" w14:textId="7B10A980" w:rsidR="003E62F4" w:rsidRDefault="003E62F4" w:rsidP="00C551A5">
      <w:pPr>
        <w:spacing w:after="0" w:line="240" w:lineRule="auto"/>
        <w:rPr>
          <w:rFonts w:ascii="Calibri" w:eastAsia="Times New Roman" w:hAnsi="Calibri" w:cs="Times New Roman"/>
        </w:rPr>
      </w:pPr>
    </w:p>
    <w:p w14:paraId="49437C06" w14:textId="3CF9DB01" w:rsidR="003E62F4" w:rsidRDefault="003E62F4" w:rsidP="00C551A5">
      <w:pPr>
        <w:spacing w:after="0" w:line="240" w:lineRule="auto"/>
        <w:rPr>
          <w:rFonts w:ascii="Calibri" w:eastAsia="Times New Roman" w:hAnsi="Calibri" w:cs="Times New Roman"/>
        </w:rPr>
      </w:pPr>
    </w:p>
    <w:p w14:paraId="5853939F" w14:textId="195327EF" w:rsidR="003E62F4" w:rsidRDefault="003E62F4" w:rsidP="00C551A5">
      <w:pPr>
        <w:spacing w:after="0" w:line="240" w:lineRule="auto"/>
        <w:rPr>
          <w:rFonts w:ascii="Calibri" w:eastAsia="Times New Roman" w:hAnsi="Calibri" w:cs="Times New Roman"/>
        </w:rPr>
      </w:pPr>
    </w:p>
    <w:p w14:paraId="262FC841" w14:textId="12222395" w:rsidR="003E62F4" w:rsidRDefault="003E62F4" w:rsidP="00C551A5">
      <w:pPr>
        <w:spacing w:after="0" w:line="240" w:lineRule="auto"/>
        <w:rPr>
          <w:rFonts w:ascii="Calibri" w:eastAsia="Times New Roman" w:hAnsi="Calibri" w:cs="Times New Roman"/>
        </w:rPr>
      </w:pPr>
    </w:p>
    <w:p w14:paraId="42BBC6EC" w14:textId="38CB23A0" w:rsidR="003E62F4" w:rsidRDefault="003E62F4" w:rsidP="00C551A5">
      <w:pPr>
        <w:spacing w:after="0" w:line="240" w:lineRule="auto"/>
        <w:rPr>
          <w:rFonts w:ascii="Calibri" w:eastAsia="Times New Roman" w:hAnsi="Calibri" w:cs="Times New Roman"/>
        </w:rPr>
      </w:pPr>
    </w:p>
    <w:p w14:paraId="64228D6F" w14:textId="1C98D323" w:rsidR="003E62F4" w:rsidRDefault="003E62F4" w:rsidP="00C551A5">
      <w:pPr>
        <w:spacing w:after="0" w:line="240" w:lineRule="auto"/>
        <w:rPr>
          <w:rFonts w:ascii="Calibri" w:eastAsia="Times New Roman" w:hAnsi="Calibri" w:cs="Times New Roman"/>
        </w:rPr>
      </w:pPr>
    </w:p>
    <w:p w14:paraId="2DE8AA33" w14:textId="51D6411D" w:rsidR="003E62F4" w:rsidRDefault="003E62F4" w:rsidP="00C551A5">
      <w:pPr>
        <w:spacing w:after="0" w:line="240" w:lineRule="auto"/>
        <w:rPr>
          <w:rFonts w:ascii="Calibri" w:eastAsia="Times New Roman" w:hAnsi="Calibri" w:cs="Times New Roman"/>
        </w:rPr>
      </w:pPr>
    </w:p>
    <w:p w14:paraId="238CE687" w14:textId="6F749F95" w:rsidR="003E62F4" w:rsidRDefault="003E62F4" w:rsidP="00C551A5">
      <w:pPr>
        <w:spacing w:after="0" w:line="240" w:lineRule="auto"/>
        <w:rPr>
          <w:rFonts w:ascii="Calibri" w:eastAsia="Times New Roman" w:hAnsi="Calibri" w:cs="Times New Roman"/>
        </w:rPr>
      </w:pPr>
    </w:p>
    <w:p w14:paraId="681B0F76" w14:textId="712D1747" w:rsidR="003E62F4" w:rsidRDefault="003E62F4" w:rsidP="00C551A5">
      <w:pPr>
        <w:spacing w:after="0" w:line="240" w:lineRule="auto"/>
        <w:rPr>
          <w:rFonts w:ascii="Calibri" w:eastAsia="Times New Roman" w:hAnsi="Calibri" w:cs="Times New Roman"/>
        </w:rPr>
      </w:pPr>
    </w:p>
    <w:p w14:paraId="69E2F0D5" w14:textId="423E06E7" w:rsidR="003E62F4" w:rsidRDefault="003E62F4" w:rsidP="00C551A5">
      <w:pPr>
        <w:spacing w:after="0" w:line="240" w:lineRule="auto"/>
        <w:rPr>
          <w:rFonts w:ascii="Calibri" w:eastAsia="Times New Roman" w:hAnsi="Calibri" w:cs="Times New Roman"/>
        </w:rPr>
      </w:pPr>
    </w:p>
    <w:p w14:paraId="609B987E" w14:textId="4C360C0A" w:rsidR="003E62F4" w:rsidRDefault="003E62F4" w:rsidP="00C551A5">
      <w:pPr>
        <w:spacing w:after="0" w:line="240" w:lineRule="auto"/>
        <w:rPr>
          <w:rFonts w:ascii="Calibri" w:eastAsia="Times New Roman" w:hAnsi="Calibri" w:cs="Times New Roman"/>
        </w:rPr>
      </w:pPr>
    </w:p>
    <w:p w14:paraId="5078B58C" w14:textId="41D99480" w:rsidR="003E62F4" w:rsidRDefault="003E62F4" w:rsidP="00C551A5">
      <w:pPr>
        <w:spacing w:after="0" w:line="240" w:lineRule="auto"/>
        <w:rPr>
          <w:rFonts w:ascii="Calibri" w:eastAsia="Times New Roman" w:hAnsi="Calibri" w:cs="Times New Roman"/>
        </w:rPr>
      </w:pPr>
    </w:p>
    <w:p w14:paraId="5322C7C4" w14:textId="78569F2A" w:rsidR="003E62F4" w:rsidRDefault="003E62F4" w:rsidP="00C551A5">
      <w:pPr>
        <w:spacing w:after="0" w:line="240" w:lineRule="auto"/>
        <w:rPr>
          <w:rFonts w:ascii="Calibri" w:eastAsia="Times New Roman" w:hAnsi="Calibri" w:cs="Times New Roman"/>
        </w:rPr>
      </w:pPr>
    </w:p>
    <w:p w14:paraId="2E24FCDA" w14:textId="5C0514EE" w:rsidR="003E62F4" w:rsidRDefault="003E62F4" w:rsidP="00C551A5">
      <w:pPr>
        <w:spacing w:after="0" w:line="240" w:lineRule="auto"/>
        <w:rPr>
          <w:rFonts w:ascii="Calibri" w:eastAsia="Times New Roman" w:hAnsi="Calibri" w:cs="Times New Roman"/>
        </w:rPr>
      </w:pPr>
    </w:p>
    <w:p w14:paraId="4A00D137" w14:textId="1C671442" w:rsidR="003E62F4" w:rsidRDefault="003E62F4" w:rsidP="00C551A5">
      <w:pPr>
        <w:spacing w:after="0" w:line="240" w:lineRule="auto"/>
        <w:rPr>
          <w:rFonts w:ascii="Calibri" w:eastAsia="Times New Roman" w:hAnsi="Calibri" w:cs="Times New Roman"/>
        </w:rPr>
      </w:pPr>
    </w:p>
    <w:p w14:paraId="3980E352" w14:textId="209D953C" w:rsidR="003E62F4" w:rsidRDefault="003E62F4" w:rsidP="00C551A5">
      <w:pPr>
        <w:spacing w:after="0" w:line="240" w:lineRule="auto"/>
        <w:rPr>
          <w:rFonts w:ascii="Calibri" w:eastAsia="Times New Roman" w:hAnsi="Calibri" w:cs="Times New Roman"/>
        </w:rPr>
      </w:pPr>
    </w:p>
    <w:p w14:paraId="5872ED78" w14:textId="4C0D0A28" w:rsidR="003E62F4" w:rsidRDefault="003E62F4" w:rsidP="00C551A5">
      <w:pPr>
        <w:spacing w:after="0" w:line="240" w:lineRule="auto"/>
        <w:rPr>
          <w:rFonts w:ascii="Calibri" w:eastAsia="Times New Roman" w:hAnsi="Calibri" w:cs="Times New Roman"/>
        </w:rPr>
      </w:pPr>
    </w:p>
    <w:p w14:paraId="2B4B7A26" w14:textId="0999C093" w:rsidR="003E62F4" w:rsidRDefault="003E62F4" w:rsidP="00C551A5">
      <w:pPr>
        <w:spacing w:after="0" w:line="240" w:lineRule="auto"/>
        <w:rPr>
          <w:rFonts w:ascii="Calibri" w:eastAsia="Times New Roman" w:hAnsi="Calibri" w:cs="Times New Roman"/>
        </w:rPr>
      </w:pPr>
    </w:p>
    <w:p w14:paraId="6A7D86CA" w14:textId="6CA8E6D8" w:rsidR="003E62F4" w:rsidRDefault="003E62F4" w:rsidP="00C551A5">
      <w:pPr>
        <w:spacing w:after="0" w:line="240" w:lineRule="auto"/>
        <w:rPr>
          <w:rFonts w:ascii="Calibri" w:eastAsia="Times New Roman" w:hAnsi="Calibri" w:cs="Times New Roman"/>
        </w:rPr>
      </w:pPr>
    </w:p>
    <w:p w14:paraId="26ACE927" w14:textId="52793A3C" w:rsidR="003E62F4" w:rsidRDefault="003E62F4" w:rsidP="00C551A5">
      <w:pPr>
        <w:spacing w:after="0" w:line="240" w:lineRule="auto"/>
        <w:rPr>
          <w:rFonts w:ascii="Calibri" w:eastAsia="Times New Roman" w:hAnsi="Calibri" w:cs="Times New Roman"/>
        </w:rPr>
      </w:pPr>
    </w:p>
    <w:p w14:paraId="0FBBEB10" w14:textId="3735816E" w:rsidR="003E62F4" w:rsidRDefault="003E62F4" w:rsidP="00C551A5">
      <w:pPr>
        <w:spacing w:after="0" w:line="240" w:lineRule="auto"/>
        <w:rPr>
          <w:rFonts w:ascii="Calibri" w:eastAsia="Times New Roman" w:hAnsi="Calibri" w:cs="Times New Roman"/>
        </w:rPr>
      </w:pPr>
    </w:p>
    <w:p w14:paraId="1AB330C8" w14:textId="676317A2" w:rsidR="003E62F4" w:rsidRDefault="003E62F4" w:rsidP="00C551A5">
      <w:pPr>
        <w:spacing w:after="0" w:line="240" w:lineRule="auto"/>
        <w:rPr>
          <w:rFonts w:ascii="Calibri" w:eastAsia="Times New Roman" w:hAnsi="Calibri" w:cs="Times New Roman"/>
        </w:rPr>
      </w:pPr>
    </w:p>
    <w:p w14:paraId="5F8E9DC8" w14:textId="7D47EC20" w:rsidR="003E62F4" w:rsidRDefault="003E62F4" w:rsidP="00C551A5">
      <w:pPr>
        <w:spacing w:after="0" w:line="240" w:lineRule="auto"/>
        <w:rPr>
          <w:rFonts w:ascii="Calibri" w:eastAsia="Times New Roman" w:hAnsi="Calibri" w:cs="Times New Roman"/>
        </w:rPr>
      </w:pPr>
    </w:p>
    <w:p w14:paraId="4B3A8C19" w14:textId="201D7A51" w:rsidR="003E62F4" w:rsidRDefault="003E62F4" w:rsidP="00C551A5">
      <w:pPr>
        <w:spacing w:after="0" w:line="240" w:lineRule="auto"/>
        <w:rPr>
          <w:rFonts w:ascii="Calibri" w:eastAsia="Times New Roman" w:hAnsi="Calibri" w:cs="Times New Roman"/>
        </w:rPr>
      </w:pPr>
    </w:p>
    <w:p w14:paraId="25EA4A19" w14:textId="28295E4D" w:rsidR="003E62F4" w:rsidRDefault="003E62F4" w:rsidP="00C551A5">
      <w:pPr>
        <w:spacing w:after="0" w:line="240" w:lineRule="auto"/>
        <w:rPr>
          <w:rFonts w:ascii="Calibri" w:eastAsia="Times New Roman" w:hAnsi="Calibri" w:cs="Times New Roman"/>
        </w:rPr>
      </w:pPr>
    </w:p>
    <w:p w14:paraId="71D83B4D" w14:textId="77777777" w:rsidR="003E62F4" w:rsidRDefault="003E62F4" w:rsidP="00C551A5">
      <w:pPr>
        <w:spacing w:after="0" w:line="240" w:lineRule="auto"/>
        <w:rPr>
          <w:rFonts w:ascii="Calibri" w:eastAsia="Times New Roman" w:hAnsi="Calibri" w:cs="Times New Roman"/>
        </w:rPr>
      </w:pPr>
    </w:p>
    <w:p w14:paraId="055C9160" w14:textId="4E1FB7AE" w:rsidR="005E18C5" w:rsidRDefault="005E18C5" w:rsidP="005E18C5">
      <w:pPr>
        <w:spacing w:after="0" w:line="240" w:lineRule="auto"/>
        <w:jc w:val="center"/>
        <w:rPr>
          <w:rFonts w:ascii="Calibri" w:eastAsia="Times New Roman" w:hAnsi="Calibri" w:cs="Times New Roman"/>
          <w:b/>
          <w:sz w:val="24"/>
          <w:szCs w:val="24"/>
        </w:rPr>
      </w:pPr>
      <w:r w:rsidRPr="005E18C5">
        <w:rPr>
          <w:rFonts w:ascii="Calibri" w:eastAsia="Times New Roman" w:hAnsi="Calibri" w:cs="Times New Roman"/>
          <w:b/>
          <w:sz w:val="24"/>
          <w:szCs w:val="24"/>
        </w:rPr>
        <w:lastRenderedPageBreak/>
        <w:t>Person Specification</w:t>
      </w:r>
    </w:p>
    <w:p w14:paraId="4B41D230" w14:textId="77777777" w:rsidR="005E18C5" w:rsidRDefault="005E18C5" w:rsidP="005E18C5">
      <w:pPr>
        <w:spacing w:after="0" w:line="240" w:lineRule="auto"/>
        <w:jc w:val="center"/>
        <w:rPr>
          <w:rFonts w:ascii="Calibri" w:eastAsia="Times New Roman" w:hAnsi="Calibri" w:cs="Times New Roman"/>
          <w:b/>
          <w:sz w:val="24"/>
          <w:szCs w:val="24"/>
        </w:rPr>
      </w:pPr>
    </w:p>
    <w:p w14:paraId="37294BC3" w14:textId="77777777" w:rsidR="005E18C5" w:rsidRDefault="005E18C5" w:rsidP="005E18C5">
      <w:pPr>
        <w:spacing w:after="0" w:line="240" w:lineRule="auto"/>
        <w:rPr>
          <w:rFonts w:ascii="Calibri" w:eastAsia="Times New Roman" w:hAnsi="Calibri" w:cs="Times New Roman"/>
          <w:b/>
          <w:sz w:val="24"/>
          <w:szCs w:val="24"/>
        </w:rPr>
      </w:pPr>
    </w:p>
    <w:p w14:paraId="464C46E4" w14:textId="77777777" w:rsidR="005E18C5" w:rsidRPr="00302E11" w:rsidRDefault="005E18C5" w:rsidP="005E18C5">
      <w:pPr>
        <w:pStyle w:val="NoSpacing"/>
        <w:rPr>
          <w:rFonts w:asciiTheme="minorHAnsi" w:hAnsiTheme="minorHAnsi" w:cstheme="minorHAnsi"/>
          <w:b/>
        </w:rPr>
      </w:pPr>
      <w:r w:rsidRPr="00302E11">
        <w:rPr>
          <w:rFonts w:asciiTheme="minorHAnsi" w:hAnsiTheme="minorHAnsi" w:cstheme="minorHAnsi"/>
          <w:b/>
        </w:rPr>
        <w:t xml:space="preserve">Our Core Values </w:t>
      </w:r>
    </w:p>
    <w:p w14:paraId="77486481" w14:textId="77777777" w:rsidR="005E18C5" w:rsidRDefault="005E18C5" w:rsidP="005E18C5">
      <w:pPr>
        <w:pStyle w:val="NoSpacing"/>
        <w:rPr>
          <w:rFonts w:ascii="Arial" w:hAnsi="Arial" w:cs="Arial"/>
          <w:b/>
        </w:rPr>
      </w:pPr>
    </w:p>
    <w:p w14:paraId="2F44943D" w14:textId="77777777" w:rsidR="005E18C5" w:rsidRPr="00C21D26" w:rsidRDefault="005E18C5" w:rsidP="00C21D26">
      <w:pPr>
        <w:pStyle w:val="Default"/>
        <w:numPr>
          <w:ilvl w:val="0"/>
          <w:numId w:val="6"/>
        </w:numPr>
        <w:rPr>
          <w:rFonts w:asciiTheme="minorHAnsi" w:hAnsiTheme="minorHAnsi" w:cstheme="minorHAnsi"/>
          <w:sz w:val="22"/>
          <w:szCs w:val="22"/>
        </w:rPr>
      </w:pPr>
      <w:r w:rsidRPr="00C21D26">
        <w:rPr>
          <w:rFonts w:asciiTheme="minorHAnsi" w:hAnsiTheme="minorHAnsi" w:cstheme="minorHAnsi"/>
          <w:sz w:val="22"/>
          <w:szCs w:val="22"/>
        </w:rPr>
        <w:t xml:space="preserve">We are </w:t>
      </w:r>
      <w:r w:rsidRPr="00C21D26">
        <w:rPr>
          <w:rFonts w:asciiTheme="minorHAnsi" w:hAnsiTheme="minorHAnsi" w:cstheme="minorHAnsi"/>
          <w:b/>
          <w:sz w:val="22"/>
          <w:szCs w:val="22"/>
        </w:rPr>
        <w:t>Supportive</w:t>
      </w:r>
      <w:r w:rsidRPr="00C21D26">
        <w:rPr>
          <w:rFonts w:asciiTheme="minorHAnsi" w:hAnsiTheme="minorHAnsi" w:cstheme="minorHAnsi"/>
          <w:sz w:val="22"/>
          <w:szCs w:val="22"/>
        </w:rPr>
        <w:t xml:space="preserve"> by promoting opportunities for everyone so they can reach their full potential</w:t>
      </w:r>
    </w:p>
    <w:p w14:paraId="74F7A6DF" w14:textId="77777777" w:rsidR="005E18C5" w:rsidRPr="00C21D26" w:rsidRDefault="005E18C5" w:rsidP="00C21D26">
      <w:pPr>
        <w:pStyle w:val="Default"/>
        <w:numPr>
          <w:ilvl w:val="0"/>
          <w:numId w:val="6"/>
        </w:numPr>
        <w:rPr>
          <w:rFonts w:asciiTheme="minorHAnsi" w:hAnsiTheme="minorHAnsi" w:cstheme="minorHAnsi"/>
          <w:sz w:val="22"/>
          <w:szCs w:val="22"/>
        </w:rPr>
      </w:pPr>
      <w:r w:rsidRPr="00C21D26">
        <w:rPr>
          <w:rFonts w:asciiTheme="minorHAnsi" w:hAnsiTheme="minorHAnsi" w:cstheme="minorHAnsi"/>
          <w:sz w:val="22"/>
          <w:szCs w:val="22"/>
        </w:rPr>
        <w:t xml:space="preserve">We are very </w:t>
      </w:r>
      <w:r w:rsidRPr="00C21D26">
        <w:rPr>
          <w:rFonts w:asciiTheme="minorHAnsi" w:hAnsiTheme="minorHAnsi" w:cstheme="minorHAnsi"/>
          <w:b/>
          <w:sz w:val="22"/>
          <w:szCs w:val="22"/>
        </w:rPr>
        <w:t>Ambitious</w:t>
      </w:r>
      <w:r w:rsidRPr="00C21D26">
        <w:rPr>
          <w:rFonts w:asciiTheme="minorHAnsi" w:hAnsiTheme="minorHAnsi" w:cstheme="minorHAnsi"/>
          <w:sz w:val="22"/>
          <w:szCs w:val="22"/>
        </w:rPr>
        <w:t xml:space="preserve"> to provide the best possible outcomes for the people who use our services</w:t>
      </w:r>
    </w:p>
    <w:p w14:paraId="5BC9BA7D" w14:textId="77777777" w:rsidR="005E18C5" w:rsidRPr="00C21D26" w:rsidRDefault="005E18C5" w:rsidP="00C21D26">
      <w:pPr>
        <w:pStyle w:val="Pa2"/>
        <w:numPr>
          <w:ilvl w:val="0"/>
          <w:numId w:val="6"/>
        </w:numPr>
        <w:spacing w:line="240" w:lineRule="auto"/>
        <w:rPr>
          <w:rFonts w:asciiTheme="minorHAnsi" w:eastAsiaTheme="minorEastAsia" w:hAnsiTheme="minorHAnsi" w:cstheme="minorHAnsi"/>
          <w:color w:val="000000"/>
          <w:sz w:val="22"/>
          <w:szCs w:val="22"/>
        </w:rPr>
      </w:pPr>
      <w:r w:rsidRPr="00C21D26">
        <w:rPr>
          <w:rFonts w:asciiTheme="minorHAnsi" w:eastAsiaTheme="minorEastAsia" w:hAnsiTheme="minorHAnsi" w:cstheme="minorHAnsi"/>
          <w:color w:val="000000"/>
          <w:sz w:val="22"/>
          <w:szCs w:val="22"/>
        </w:rPr>
        <w:t xml:space="preserve">We are </w:t>
      </w:r>
      <w:r w:rsidRPr="00C21D26">
        <w:rPr>
          <w:rFonts w:asciiTheme="minorHAnsi" w:eastAsiaTheme="minorEastAsia" w:hAnsiTheme="minorHAnsi" w:cstheme="minorHAnsi"/>
          <w:b/>
          <w:bCs/>
          <w:color w:val="000000"/>
          <w:sz w:val="22"/>
          <w:szCs w:val="22"/>
        </w:rPr>
        <w:t>Loyal</w:t>
      </w:r>
      <w:r w:rsidRPr="00C21D26">
        <w:rPr>
          <w:rFonts w:asciiTheme="minorHAnsi" w:eastAsiaTheme="minorEastAsia" w:hAnsiTheme="minorHAnsi" w:cstheme="minorHAnsi"/>
          <w:color w:val="000000"/>
          <w:sz w:val="22"/>
          <w:szCs w:val="22"/>
        </w:rPr>
        <w:t xml:space="preserve"> because we put the people that we support and our staff at the centre of everything we do and we deliver on our promises. We also are committed to ensuring that our services are meeting the needs of all stakeholders</w:t>
      </w:r>
    </w:p>
    <w:p w14:paraId="65042274" w14:textId="77777777" w:rsidR="005E18C5" w:rsidRPr="00C21D26" w:rsidRDefault="005E18C5" w:rsidP="00C21D26">
      <w:pPr>
        <w:pStyle w:val="Pa2"/>
        <w:numPr>
          <w:ilvl w:val="0"/>
          <w:numId w:val="6"/>
        </w:numPr>
        <w:spacing w:line="240" w:lineRule="auto"/>
        <w:rPr>
          <w:rFonts w:asciiTheme="minorHAnsi" w:eastAsiaTheme="minorEastAsia" w:hAnsiTheme="minorHAnsi" w:cstheme="minorHAnsi"/>
          <w:color w:val="000000"/>
          <w:sz w:val="22"/>
          <w:szCs w:val="22"/>
        </w:rPr>
      </w:pPr>
      <w:r w:rsidRPr="00C21D26">
        <w:rPr>
          <w:rFonts w:asciiTheme="minorHAnsi" w:eastAsiaTheme="minorEastAsia" w:hAnsiTheme="minorHAnsi" w:cstheme="minorHAnsi"/>
          <w:color w:val="000000"/>
          <w:sz w:val="22"/>
          <w:szCs w:val="22"/>
        </w:rPr>
        <w:t xml:space="preserve">We are </w:t>
      </w:r>
      <w:r w:rsidRPr="00C21D26">
        <w:rPr>
          <w:rFonts w:asciiTheme="minorHAnsi" w:eastAsiaTheme="minorEastAsia" w:hAnsiTheme="minorHAnsi" w:cstheme="minorHAnsi"/>
          <w:b/>
          <w:bCs/>
          <w:color w:val="000000"/>
          <w:sz w:val="22"/>
          <w:szCs w:val="22"/>
        </w:rPr>
        <w:t>Unique</w:t>
      </w:r>
      <w:r w:rsidRPr="00C21D26">
        <w:rPr>
          <w:rFonts w:asciiTheme="minorHAnsi" w:eastAsiaTheme="minorEastAsia" w:hAnsiTheme="minorHAnsi" w:cstheme="minorHAnsi"/>
          <w:color w:val="000000"/>
          <w:sz w:val="22"/>
          <w:szCs w:val="22"/>
        </w:rPr>
        <w:t xml:space="preserve"> because we are ambitious and innovative about the diversity of the services that we provide without compromising quality </w:t>
      </w:r>
    </w:p>
    <w:p w14:paraId="6AAA9C32" w14:textId="620BC106" w:rsidR="005E18C5" w:rsidRPr="00C21D26" w:rsidRDefault="005E18C5" w:rsidP="00C21D26">
      <w:pPr>
        <w:pStyle w:val="Pa2"/>
        <w:numPr>
          <w:ilvl w:val="0"/>
          <w:numId w:val="6"/>
        </w:numPr>
        <w:spacing w:line="240" w:lineRule="auto"/>
        <w:rPr>
          <w:rFonts w:asciiTheme="minorHAnsi" w:eastAsiaTheme="minorEastAsia" w:hAnsiTheme="minorHAnsi" w:cstheme="minorHAnsi"/>
          <w:color w:val="000000"/>
          <w:sz w:val="22"/>
          <w:szCs w:val="22"/>
        </w:rPr>
      </w:pPr>
      <w:r w:rsidRPr="00C21D26">
        <w:rPr>
          <w:rFonts w:asciiTheme="minorHAnsi" w:eastAsiaTheme="minorEastAsia" w:hAnsiTheme="minorHAnsi" w:cstheme="minorHAnsi"/>
          <w:color w:val="000000"/>
          <w:sz w:val="22"/>
          <w:szCs w:val="22"/>
        </w:rPr>
        <w:t xml:space="preserve">We are </w:t>
      </w:r>
      <w:r w:rsidRPr="00C21D26">
        <w:rPr>
          <w:rFonts w:asciiTheme="minorHAnsi" w:eastAsiaTheme="minorEastAsia" w:hAnsiTheme="minorHAnsi" w:cstheme="minorHAnsi"/>
          <w:b/>
          <w:bCs/>
          <w:color w:val="000000"/>
          <w:sz w:val="22"/>
          <w:szCs w:val="22"/>
        </w:rPr>
        <w:t xml:space="preserve">Transparent </w:t>
      </w:r>
      <w:r w:rsidRPr="00C21D26">
        <w:rPr>
          <w:rFonts w:asciiTheme="minorHAnsi" w:eastAsiaTheme="minorEastAsia" w:hAnsiTheme="minorHAnsi" w:cstheme="minorHAnsi"/>
          <w:color w:val="000000"/>
          <w:sz w:val="22"/>
          <w:szCs w:val="22"/>
        </w:rPr>
        <w:t>by being open, honest and fostering a culture of mutual respect. We promote a culture where we learn by our experiences and we are committed to doing things better and setting the highest standards in what we do</w:t>
      </w:r>
    </w:p>
    <w:p w14:paraId="2E37251F" w14:textId="77777777" w:rsidR="005E18C5" w:rsidRPr="00C21D26" w:rsidRDefault="005E18C5" w:rsidP="00C21D26">
      <w:pPr>
        <w:pStyle w:val="Pa1"/>
        <w:numPr>
          <w:ilvl w:val="0"/>
          <w:numId w:val="6"/>
        </w:numPr>
        <w:spacing w:line="240" w:lineRule="auto"/>
        <w:rPr>
          <w:rFonts w:asciiTheme="minorHAnsi" w:eastAsiaTheme="minorEastAsia" w:hAnsiTheme="minorHAnsi" w:cstheme="minorHAnsi"/>
          <w:color w:val="000000"/>
          <w:sz w:val="22"/>
          <w:szCs w:val="22"/>
        </w:rPr>
      </w:pPr>
      <w:r w:rsidRPr="00C21D26">
        <w:rPr>
          <w:rFonts w:asciiTheme="minorHAnsi" w:eastAsiaTheme="minorEastAsia" w:hAnsiTheme="minorHAnsi" w:cstheme="minorHAnsi"/>
          <w:color w:val="000000"/>
          <w:sz w:val="22"/>
          <w:szCs w:val="22"/>
        </w:rPr>
        <w:t>We are</w:t>
      </w:r>
      <w:r w:rsidRPr="00C21D26">
        <w:rPr>
          <w:rFonts w:asciiTheme="minorHAnsi" w:eastAsiaTheme="minorEastAsia" w:hAnsiTheme="minorHAnsi" w:cstheme="minorHAnsi"/>
          <w:b/>
          <w:bCs/>
          <w:color w:val="000000"/>
          <w:sz w:val="22"/>
          <w:szCs w:val="22"/>
        </w:rPr>
        <w:t xml:space="preserve"> Engaging</w:t>
      </w:r>
      <w:r w:rsidRPr="00C21D26">
        <w:rPr>
          <w:rFonts w:asciiTheme="minorHAnsi" w:eastAsiaTheme="minorEastAsia" w:hAnsiTheme="minorHAnsi" w:cstheme="minorHAnsi"/>
          <w:color w:val="000000"/>
          <w:sz w:val="22"/>
          <w:szCs w:val="22"/>
        </w:rPr>
        <w:t xml:space="preserve"> because we work in partnership with the people that we support, our staff and all our stakeholders </w:t>
      </w:r>
    </w:p>
    <w:p w14:paraId="1497F2E0" w14:textId="77777777" w:rsidR="005E18C5" w:rsidRPr="00C21D26" w:rsidRDefault="005E18C5" w:rsidP="00C21D26">
      <w:pPr>
        <w:pStyle w:val="NoSpacing"/>
        <w:numPr>
          <w:ilvl w:val="0"/>
          <w:numId w:val="6"/>
        </w:numPr>
        <w:rPr>
          <w:rFonts w:asciiTheme="minorHAnsi" w:eastAsiaTheme="minorEastAsia" w:hAnsiTheme="minorHAnsi" w:cstheme="minorHAnsi"/>
          <w:color w:val="000000"/>
          <w:lang w:eastAsia="en-GB"/>
        </w:rPr>
      </w:pPr>
      <w:r w:rsidRPr="00C21D26">
        <w:rPr>
          <w:rFonts w:asciiTheme="minorHAnsi" w:eastAsiaTheme="minorEastAsia" w:hAnsiTheme="minorHAnsi" w:cstheme="minorHAnsi"/>
          <w:color w:val="000000"/>
          <w:lang w:eastAsia="en-GB"/>
        </w:rPr>
        <w:t xml:space="preserve">We </w:t>
      </w:r>
      <w:r w:rsidRPr="00C21D26">
        <w:rPr>
          <w:rFonts w:asciiTheme="minorHAnsi" w:eastAsiaTheme="minorEastAsia" w:hAnsiTheme="minorHAnsi" w:cstheme="minorHAnsi"/>
          <w:b/>
          <w:bCs/>
          <w:color w:val="000000"/>
          <w:lang w:eastAsia="en-GB"/>
        </w:rPr>
        <w:t xml:space="preserve">encourage </w:t>
      </w:r>
      <w:r w:rsidRPr="00C21D26">
        <w:rPr>
          <w:rFonts w:asciiTheme="minorHAnsi" w:eastAsiaTheme="minorEastAsia" w:hAnsiTheme="minorHAnsi" w:cstheme="minorHAnsi"/>
          <w:color w:val="000000"/>
          <w:lang w:eastAsia="en-GB"/>
        </w:rPr>
        <w:t>everyone to experience a Meaningful life by being aspirational and by offering opportunities</w:t>
      </w:r>
    </w:p>
    <w:p w14:paraId="244D4256" w14:textId="77777777" w:rsidR="005E18C5" w:rsidRPr="00C4323B" w:rsidRDefault="005E18C5" w:rsidP="005E18C5">
      <w:pPr>
        <w:pStyle w:val="NoSpacing"/>
        <w:rPr>
          <w:rFonts w:ascii="Arial" w:eastAsiaTheme="minorEastAsia" w:hAnsi="Arial" w:cs="Arial"/>
          <w:color w:val="000000"/>
          <w:sz w:val="23"/>
          <w:szCs w:val="23"/>
          <w:lang w:eastAsia="en-GB"/>
        </w:rPr>
      </w:pPr>
    </w:p>
    <w:p w14:paraId="42F6913E" w14:textId="77777777" w:rsidR="005E18C5" w:rsidRPr="00C21D26" w:rsidRDefault="005E18C5" w:rsidP="005E18C5">
      <w:pPr>
        <w:pStyle w:val="NoSpacing"/>
        <w:rPr>
          <w:rFonts w:cs="Tahoma"/>
          <w:color w:val="538135" w:themeColor="accent6" w:themeShade="BF"/>
          <w:sz w:val="10"/>
          <w:szCs w:val="10"/>
        </w:rPr>
      </w:pPr>
    </w:p>
    <w:p w14:paraId="082ED39D" w14:textId="77777777" w:rsidR="005E18C5" w:rsidRPr="00917524" w:rsidRDefault="005E18C5" w:rsidP="005E18C5">
      <w:pPr>
        <w:pStyle w:val="NoSpacing"/>
        <w:rPr>
          <w:rFonts w:cs="Tahoma"/>
          <w:b/>
        </w:rPr>
      </w:pPr>
      <w:r w:rsidRPr="00917524">
        <w:rPr>
          <w:rFonts w:cs="Tahoma"/>
          <w:b/>
        </w:rPr>
        <w:t>Knowledge, Skills and Experience</w:t>
      </w:r>
    </w:p>
    <w:p w14:paraId="0778EA95" w14:textId="77777777" w:rsidR="005E18C5" w:rsidRPr="00856345" w:rsidRDefault="005E18C5" w:rsidP="005E18C5">
      <w:pPr>
        <w:pStyle w:val="NoSpacing"/>
        <w:ind w:left="720"/>
        <w:rPr>
          <w:rFonts w:cs="Tahoma"/>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0"/>
        <w:gridCol w:w="3373"/>
        <w:gridCol w:w="2581"/>
        <w:gridCol w:w="1955"/>
      </w:tblGrid>
      <w:tr w:rsidR="005E18C5" w:rsidRPr="00856345" w14:paraId="50408EF6" w14:textId="77777777" w:rsidTr="00F65DB7">
        <w:tc>
          <w:tcPr>
            <w:tcW w:w="1730" w:type="dxa"/>
          </w:tcPr>
          <w:p w14:paraId="44CC009D" w14:textId="77777777" w:rsidR="005E18C5" w:rsidRPr="00302E11" w:rsidRDefault="005E18C5" w:rsidP="000334AF">
            <w:pPr>
              <w:pStyle w:val="NoSpacing"/>
              <w:jc w:val="center"/>
              <w:rPr>
                <w:rFonts w:asciiTheme="minorHAnsi" w:hAnsiTheme="minorHAnsi" w:cstheme="minorHAnsi"/>
                <w:b/>
              </w:rPr>
            </w:pPr>
            <w:r w:rsidRPr="00302E11">
              <w:rPr>
                <w:rFonts w:asciiTheme="minorHAnsi" w:hAnsiTheme="minorHAnsi" w:cstheme="minorHAnsi"/>
                <w:b/>
              </w:rPr>
              <w:t>Area</w:t>
            </w:r>
          </w:p>
        </w:tc>
        <w:tc>
          <w:tcPr>
            <w:tcW w:w="3373" w:type="dxa"/>
          </w:tcPr>
          <w:p w14:paraId="6140607F" w14:textId="77777777" w:rsidR="005E18C5" w:rsidRPr="00302E11" w:rsidRDefault="005E18C5" w:rsidP="000334AF">
            <w:pPr>
              <w:pStyle w:val="NoSpacing"/>
              <w:jc w:val="center"/>
              <w:rPr>
                <w:rFonts w:asciiTheme="minorHAnsi" w:hAnsiTheme="minorHAnsi" w:cstheme="minorHAnsi"/>
                <w:b/>
              </w:rPr>
            </w:pPr>
            <w:r w:rsidRPr="00302E11">
              <w:rPr>
                <w:rFonts w:asciiTheme="minorHAnsi" w:hAnsiTheme="minorHAnsi" w:cstheme="minorHAnsi"/>
                <w:b/>
              </w:rPr>
              <w:t>Essential</w:t>
            </w:r>
          </w:p>
        </w:tc>
        <w:tc>
          <w:tcPr>
            <w:tcW w:w="2581" w:type="dxa"/>
          </w:tcPr>
          <w:p w14:paraId="7DC2E3B1" w14:textId="77777777" w:rsidR="005E18C5" w:rsidRPr="00302E11" w:rsidRDefault="005E18C5" w:rsidP="000334AF">
            <w:pPr>
              <w:pStyle w:val="NoSpacing"/>
              <w:jc w:val="center"/>
              <w:rPr>
                <w:rFonts w:asciiTheme="minorHAnsi" w:hAnsiTheme="minorHAnsi" w:cstheme="minorHAnsi"/>
                <w:b/>
              </w:rPr>
            </w:pPr>
            <w:r w:rsidRPr="00302E11">
              <w:rPr>
                <w:rFonts w:asciiTheme="minorHAnsi" w:hAnsiTheme="minorHAnsi" w:cstheme="minorHAnsi"/>
                <w:b/>
              </w:rPr>
              <w:t>Desirable</w:t>
            </w:r>
          </w:p>
        </w:tc>
        <w:tc>
          <w:tcPr>
            <w:tcW w:w="1955" w:type="dxa"/>
          </w:tcPr>
          <w:p w14:paraId="38A5EB4C" w14:textId="77777777" w:rsidR="005E18C5" w:rsidRPr="00302E11" w:rsidRDefault="005E18C5" w:rsidP="000334AF">
            <w:pPr>
              <w:pStyle w:val="NoSpacing"/>
              <w:jc w:val="center"/>
              <w:rPr>
                <w:rFonts w:asciiTheme="minorHAnsi" w:hAnsiTheme="minorHAnsi" w:cstheme="minorHAnsi"/>
                <w:b/>
              </w:rPr>
            </w:pPr>
            <w:r w:rsidRPr="00302E11">
              <w:rPr>
                <w:rFonts w:asciiTheme="minorHAnsi" w:hAnsiTheme="minorHAnsi" w:cstheme="minorHAnsi"/>
                <w:b/>
              </w:rPr>
              <w:t>Evidence</w:t>
            </w:r>
          </w:p>
        </w:tc>
      </w:tr>
      <w:tr w:rsidR="005E18C5" w:rsidRPr="00856345" w14:paraId="1A579D24" w14:textId="77777777" w:rsidTr="00F65DB7">
        <w:trPr>
          <w:trHeight w:val="2256"/>
        </w:trPr>
        <w:tc>
          <w:tcPr>
            <w:tcW w:w="1730" w:type="dxa"/>
          </w:tcPr>
          <w:p w14:paraId="57B950BA" w14:textId="77777777" w:rsidR="005E18C5" w:rsidRPr="00302E11" w:rsidRDefault="005E18C5" w:rsidP="000334AF">
            <w:pPr>
              <w:pStyle w:val="NoSpacing"/>
              <w:rPr>
                <w:rFonts w:asciiTheme="minorHAnsi" w:hAnsiTheme="minorHAnsi" w:cstheme="minorHAnsi"/>
              </w:rPr>
            </w:pPr>
            <w:r w:rsidRPr="00302E11">
              <w:rPr>
                <w:rFonts w:asciiTheme="minorHAnsi" w:hAnsiTheme="minorHAnsi" w:cstheme="minorHAnsi"/>
              </w:rPr>
              <w:t>Professional Qualifications</w:t>
            </w:r>
          </w:p>
          <w:p w14:paraId="7B5AD5D8" w14:textId="77777777" w:rsidR="005E18C5" w:rsidRPr="00302E11" w:rsidRDefault="005E18C5" w:rsidP="000334AF">
            <w:pPr>
              <w:pStyle w:val="NoSpacing"/>
              <w:rPr>
                <w:rFonts w:asciiTheme="minorHAnsi" w:hAnsiTheme="minorHAnsi" w:cstheme="minorHAnsi"/>
              </w:rPr>
            </w:pPr>
          </w:p>
        </w:tc>
        <w:tc>
          <w:tcPr>
            <w:tcW w:w="3373" w:type="dxa"/>
          </w:tcPr>
          <w:p w14:paraId="20B1A58C" w14:textId="77777777" w:rsidR="005E18C5" w:rsidRDefault="001032EC" w:rsidP="000334AF">
            <w:pPr>
              <w:pStyle w:val="NoSpacing"/>
              <w:rPr>
                <w:rFonts w:asciiTheme="minorHAnsi" w:hAnsiTheme="minorHAnsi" w:cstheme="minorHAnsi"/>
              </w:rPr>
            </w:pPr>
            <w:r w:rsidRPr="001032EC">
              <w:rPr>
                <w:rFonts w:asciiTheme="minorHAnsi" w:hAnsiTheme="minorHAnsi" w:cstheme="minorHAnsi"/>
              </w:rPr>
              <w:t>Willingness to work towards further qualifications as required</w:t>
            </w:r>
          </w:p>
          <w:p w14:paraId="66D3D11D" w14:textId="77777777" w:rsidR="001032EC" w:rsidRDefault="001032EC" w:rsidP="000334AF">
            <w:pPr>
              <w:pStyle w:val="NoSpacing"/>
              <w:rPr>
                <w:rFonts w:asciiTheme="minorHAnsi" w:hAnsiTheme="minorHAnsi" w:cstheme="minorHAnsi"/>
              </w:rPr>
            </w:pPr>
          </w:p>
          <w:p w14:paraId="66CABD59" w14:textId="5DED70B2" w:rsidR="001032EC" w:rsidRPr="00302E11" w:rsidRDefault="001032EC" w:rsidP="000334AF">
            <w:pPr>
              <w:pStyle w:val="NoSpacing"/>
              <w:rPr>
                <w:rFonts w:asciiTheme="minorHAnsi" w:hAnsiTheme="minorHAnsi" w:cstheme="minorHAnsi"/>
              </w:rPr>
            </w:pPr>
            <w:r w:rsidRPr="001032EC">
              <w:rPr>
                <w:rFonts w:asciiTheme="minorHAnsi" w:hAnsiTheme="minorHAnsi" w:cstheme="minorHAnsi"/>
              </w:rPr>
              <w:t>Undertake relevant group induction training on commencement</w:t>
            </w:r>
          </w:p>
        </w:tc>
        <w:tc>
          <w:tcPr>
            <w:tcW w:w="2581" w:type="dxa"/>
          </w:tcPr>
          <w:p w14:paraId="75C11781" w14:textId="73D8D9BF" w:rsidR="00A060CB" w:rsidRDefault="001032EC" w:rsidP="000334AF">
            <w:pPr>
              <w:pStyle w:val="NoSpacing"/>
              <w:rPr>
                <w:rFonts w:asciiTheme="minorHAnsi" w:hAnsiTheme="minorHAnsi" w:cstheme="minorHAnsi"/>
              </w:rPr>
            </w:pPr>
            <w:r w:rsidRPr="001032EC">
              <w:rPr>
                <w:rFonts w:asciiTheme="minorHAnsi" w:hAnsiTheme="minorHAnsi" w:cstheme="minorHAnsi"/>
              </w:rPr>
              <w:t>Level 3 Certificate in Supporting Teaching and Learning in Schools</w:t>
            </w:r>
          </w:p>
          <w:p w14:paraId="0ACEDF2B" w14:textId="2F76A5BD" w:rsidR="00CF545A" w:rsidRPr="00302E11" w:rsidRDefault="00CF545A" w:rsidP="000334AF">
            <w:pPr>
              <w:pStyle w:val="NoSpacing"/>
              <w:rPr>
                <w:rFonts w:asciiTheme="minorHAnsi" w:hAnsiTheme="minorHAnsi" w:cstheme="minorHAnsi"/>
              </w:rPr>
            </w:pPr>
          </w:p>
        </w:tc>
        <w:tc>
          <w:tcPr>
            <w:tcW w:w="1955" w:type="dxa"/>
          </w:tcPr>
          <w:p w14:paraId="03DEE037" w14:textId="77777777" w:rsidR="003E62F4" w:rsidRDefault="003E62F4" w:rsidP="003E62F4">
            <w:pPr>
              <w:pStyle w:val="NoSpacing"/>
              <w:rPr>
                <w:rFonts w:asciiTheme="minorHAnsi" w:hAnsiTheme="minorHAnsi" w:cstheme="minorHAnsi"/>
              </w:rPr>
            </w:pPr>
            <w:r>
              <w:rPr>
                <w:rFonts w:asciiTheme="minorHAnsi" w:hAnsiTheme="minorHAnsi" w:cstheme="minorHAnsi"/>
              </w:rPr>
              <w:t>Application form</w:t>
            </w:r>
          </w:p>
          <w:p w14:paraId="184C628B" w14:textId="77777777" w:rsidR="003E62F4" w:rsidRDefault="003E62F4" w:rsidP="003E62F4">
            <w:pPr>
              <w:pStyle w:val="NoSpacing"/>
              <w:rPr>
                <w:rFonts w:asciiTheme="minorHAnsi" w:hAnsiTheme="minorHAnsi" w:cstheme="minorHAnsi"/>
              </w:rPr>
            </w:pPr>
            <w:r>
              <w:rPr>
                <w:rFonts w:asciiTheme="minorHAnsi" w:hAnsiTheme="minorHAnsi" w:cstheme="minorHAnsi"/>
              </w:rPr>
              <w:t>Interview</w:t>
            </w:r>
          </w:p>
          <w:p w14:paraId="3CFEE9AE" w14:textId="1078CF02" w:rsidR="005E18C5" w:rsidRPr="00302E11" w:rsidRDefault="003E62F4" w:rsidP="000334AF">
            <w:pPr>
              <w:pStyle w:val="NoSpacing"/>
              <w:rPr>
                <w:rFonts w:asciiTheme="minorHAnsi" w:hAnsiTheme="minorHAnsi" w:cstheme="minorHAnsi"/>
              </w:rPr>
            </w:pPr>
            <w:r>
              <w:rPr>
                <w:rFonts w:asciiTheme="minorHAnsi" w:hAnsiTheme="minorHAnsi" w:cstheme="minorHAnsi"/>
              </w:rPr>
              <w:t>Certificates</w:t>
            </w:r>
          </w:p>
        </w:tc>
      </w:tr>
      <w:tr w:rsidR="005E18C5" w:rsidRPr="00856345" w14:paraId="5195508C" w14:textId="77777777" w:rsidTr="00F65DB7">
        <w:tc>
          <w:tcPr>
            <w:tcW w:w="1730" w:type="dxa"/>
          </w:tcPr>
          <w:p w14:paraId="2E343B41" w14:textId="77777777" w:rsidR="005E18C5" w:rsidRPr="00302E11" w:rsidRDefault="005E18C5" w:rsidP="000334AF">
            <w:pPr>
              <w:pStyle w:val="NoSpacing"/>
              <w:rPr>
                <w:rFonts w:asciiTheme="minorHAnsi" w:hAnsiTheme="minorHAnsi" w:cstheme="minorHAnsi"/>
              </w:rPr>
            </w:pPr>
            <w:r w:rsidRPr="00302E11">
              <w:rPr>
                <w:rFonts w:asciiTheme="minorHAnsi" w:hAnsiTheme="minorHAnsi" w:cstheme="minorHAnsi"/>
              </w:rPr>
              <w:t>Knowledge</w:t>
            </w:r>
          </w:p>
          <w:p w14:paraId="24D209E7" w14:textId="77777777" w:rsidR="005E18C5" w:rsidRPr="00302E11" w:rsidRDefault="005E18C5" w:rsidP="000334AF">
            <w:pPr>
              <w:pStyle w:val="NoSpacing"/>
              <w:rPr>
                <w:rFonts w:asciiTheme="minorHAnsi" w:hAnsiTheme="minorHAnsi" w:cstheme="minorHAnsi"/>
              </w:rPr>
            </w:pPr>
          </w:p>
          <w:p w14:paraId="28D29BDD" w14:textId="77777777" w:rsidR="005E18C5" w:rsidRPr="00302E11" w:rsidRDefault="005E18C5" w:rsidP="000334AF">
            <w:pPr>
              <w:pStyle w:val="NoSpacing"/>
              <w:rPr>
                <w:rFonts w:asciiTheme="minorHAnsi" w:hAnsiTheme="minorHAnsi" w:cstheme="minorHAnsi"/>
              </w:rPr>
            </w:pPr>
          </w:p>
        </w:tc>
        <w:tc>
          <w:tcPr>
            <w:tcW w:w="3373" w:type="dxa"/>
          </w:tcPr>
          <w:p w14:paraId="32B248EC" w14:textId="3EDF46F3" w:rsidR="005E18C5" w:rsidRPr="00302E11" w:rsidRDefault="001032EC" w:rsidP="000334AF">
            <w:pPr>
              <w:pStyle w:val="NoSpacing"/>
              <w:rPr>
                <w:rFonts w:asciiTheme="minorHAnsi" w:hAnsiTheme="minorHAnsi" w:cstheme="minorHAnsi"/>
              </w:rPr>
            </w:pPr>
            <w:r w:rsidRPr="001032EC">
              <w:rPr>
                <w:rFonts w:asciiTheme="minorHAnsi" w:hAnsiTheme="minorHAnsi" w:cstheme="minorHAnsi"/>
              </w:rPr>
              <w:t>Ability to deal with complex and challenging behaviour</w:t>
            </w:r>
          </w:p>
        </w:tc>
        <w:tc>
          <w:tcPr>
            <w:tcW w:w="2581" w:type="dxa"/>
          </w:tcPr>
          <w:p w14:paraId="7CA46531" w14:textId="77777777" w:rsidR="005E18C5" w:rsidRPr="00302E11" w:rsidRDefault="005E18C5" w:rsidP="000334AF">
            <w:pPr>
              <w:pStyle w:val="NoSpacing"/>
              <w:rPr>
                <w:rFonts w:asciiTheme="minorHAnsi" w:hAnsiTheme="minorHAnsi" w:cstheme="minorHAnsi"/>
              </w:rPr>
            </w:pPr>
          </w:p>
        </w:tc>
        <w:tc>
          <w:tcPr>
            <w:tcW w:w="1955" w:type="dxa"/>
          </w:tcPr>
          <w:p w14:paraId="09C1242C" w14:textId="17D9B0D3" w:rsidR="005E18C5" w:rsidRPr="00302E11" w:rsidRDefault="003E62F4" w:rsidP="000334AF">
            <w:pPr>
              <w:pStyle w:val="NoSpacing"/>
              <w:rPr>
                <w:rFonts w:asciiTheme="minorHAnsi" w:hAnsiTheme="minorHAnsi" w:cstheme="minorHAnsi"/>
              </w:rPr>
            </w:pPr>
            <w:r>
              <w:rPr>
                <w:rFonts w:asciiTheme="minorHAnsi" w:hAnsiTheme="minorHAnsi" w:cstheme="minorHAnsi"/>
              </w:rPr>
              <w:t>Interview</w:t>
            </w:r>
          </w:p>
        </w:tc>
      </w:tr>
      <w:tr w:rsidR="005E18C5" w:rsidRPr="00856345" w14:paraId="55F7933C" w14:textId="77777777" w:rsidTr="00F65DB7">
        <w:tc>
          <w:tcPr>
            <w:tcW w:w="1730" w:type="dxa"/>
          </w:tcPr>
          <w:p w14:paraId="683FFD46" w14:textId="77777777" w:rsidR="005E18C5" w:rsidRPr="00302E11" w:rsidRDefault="005E18C5" w:rsidP="000334AF">
            <w:pPr>
              <w:pStyle w:val="NoSpacing"/>
              <w:rPr>
                <w:rFonts w:asciiTheme="minorHAnsi" w:hAnsiTheme="minorHAnsi" w:cstheme="minorHAnsi"/>
              </w:rPr>
            </w:pPr>
            <w:r w:rsidRPr="00302E11">
              <w:rPr>
                <w:rFonts w:asciiTheme="minorHAnsi" w:hAnsiTheme="minorHAnsi" w:cstheme="minorHAnsi"/>
              </w:rPr>
              <w:t>Skills</w:t>
            </w:r>
          </w:p>
          <w:p w14:paraId="79E44E47" w14:textId="77777777" w:rsidR="005E18C5" w:rsidRPr="00302E11" w:rsidRDefault="005E18C5" w:rsidP="000334AF">
            <w:pPr>
              <w:pStyle w:val="NoSpacing"/>
              <w:rPr>
                <w:rFonts w:asciiTheme="minorHAnsi" w:hAnsiTheme="minorHAnsi" w:cstheme="minorHAnsi"/>
              </w:rPr>
            </w:pPr>
          </w:p>
          <w:p w14:paraId="469BF08E" w14:textId="77777777" w:rsidR="005E18C5" w:rsidRPr="00302E11" w:rsidRDefault="005E18C5" w:rsidP="000334AF">
            <w:pPr>
              <w:pStyle w:val="NoSpacing"/>
              <w:rPr>
                <w:rFonts w:asciiTheme="minorHAnsi" w:hAnsiTheme="minorHAnsi" w:cstheme="minorHAnsi"/>
              </w:rPr>
            </w:pPr>
          </w:p>
        </w:tc>
        <w:tc>
          <w:tcPr>
            <w:tcW w:w="3373" w:type="dxa"/>
          </w:tcPr>
          <w:p w14:paraId="3CAF133B" w14:textId="77777777" w:rsidR="005E18C5" w:rsidRDefault="001032EC" w:rsidP="00C21D26">
            <w:pPr>
              <w:spacing w:after="0" w:line="240" w:lineRule="auto"/>
              <w:rPr>
                <w:rFonts w:cstheme="minorHAnsi"/>
              </w:rPr>
            </w:pPr>
            <w:r w:rsidRPr="001032EC">
              <w:rPr>
                <w:rFonts w:cstheme="minorHAnsi"/>
              </w:rPr>
              <w:lastRenderedPageBreak/>
              <w:t>Ability to work independently and as part of a team</w:t>
            </w:r>
          </w:p>
          <w:p w14:paraId="3E5C7FDC" w14:textId="77777777" w:rsidR="001032EC" w:rsidRDefault="001032EC" w:rsidP="00C21D26">
            <w:pPr>
              <w:spacing w:after="0" w:line="240" w:lineRule="auto"/>
              <w:rPr>
                <w:rFonts w:cstheme="minorHAnsi"/>
              </w:rPr>
            </w:pPr>
          </w:p>
          <w:p w14:paraId="7158E3F0" w14:textId="77777777" w:rsidR="001032EC" w:rsidRDefault="001032EC" w:rsidP="00C21D26">
            <w:pPr>
              <w:spacing w:after="0" w:line="240" w:lineRule="auto"/>
              <w:rPr>
                <w:rFonts w:cstheme="minorHAnsi"/>
              </w:rPr>
            </w:pPr>
            <w:r w:rsidRPr="001032EC">
              <w:rPr>
                <w:rFonts w:cstheme="minorHAnsi"/>
              </w:rPr>
              <w:t>Effective communication skills, verbal and written</w:t>
            </w:r>
          </w:p>
          <w:p w14:paraId="37FCF199" w14:textId="77777777" w:rsidR="001032EC" w:rsidRDefault="001032EC" w:rsidP="00C21D26">
            <w:pPr>
              <w:spacing w:after="0" w:line="240" w:lineRule="auto"/>
              <w:rPr>
                <w:rFonts w:cstheme="minorHAnsi"/>
              </w:rPr>
            </w:pPr>
          </w:p>
          <w:p w14:paraId="32085973" w14:textId="77777777" w:rsidR="001032EC" w:rsidRDefault="001032EC" w:rsidP="00C21D26">
            <w:pPr>
              <w:spacing w:after="0" w:line="240" w:lineRule="auto"/>
              <w:rPr>
                <w:rFonts w:cstheme="minorHAnsi"/>
              </w:rPr>
            </w:pPr>
            <w:r w:rsidRPr="001032EC">
              <w:rPr>
                <w:rFonts w:cstheme="minorHAnsi"/>
              </w:rPr>
              <w:t>Ability to record information accurately</w:t>
            </w:r>
          </w:p>
          <w:p w14:paraId="4325BB95" w14:textId="77777777" w:rsidR="001032EC" w:rsidRDefault="001032EC" w:rsidP="00C21D26">
            <w:pPr>
              <w:spacing w:after="0" w:line="240" w:lineRule="auto"/>
              <w:rPr>
                <w:rFonts w:cstheme="minorHAnsi"/>
              </w:rPr>
            </w:pPr>
          </w:p>
          <w:p w14:paraId="0AFCC19F" w14:textId="77777777" w:rsidR="001032EC" w:rsidRDefault="001032EC" w:rsidP="00C21D26">
            <w:pPr>
              <w:spacing w:after="0" w:line="240" w:lineRule="auto"/>
              <w:rPr>
                <w:rFonts w:cstheme="minorHAnsi"/>
              </w:rPr>
            </w:pPr>
            <w:r w:rsidRPr="001032EC">
              <w:rPr>
                <w:rFonts w:cstheme="minorHAnsi"/>
              </w:rPr>
              <w:t xml:space="preserve">Good </w:t>
            </w:r>
            <w:proofErr w:type="spellStart"/>
            <w:r w:rsidRPr="001032EC">
              <w:rPr>
                <w:rFonts w:cstheme="minorHAnsi"/>
              </w:rPr>
              <w:t>organisational</w:t>
            </w:r>
            <w:proofErr w:type="spellEnd"/>
            <w:r w:rsidRPr="001032EC">
              <w:rPr>
                <w:rFonts w:cstheme="minorHAnsi"/>
              </w:rPr>
              <w:t xml:space="preserve"> skills</w:t>
            </w:r>
          </w:p>
          <w:p w14:paraId="203E1F55" w14:textId="77777777" w:rsidR="001032EC" w:rsidRDefault="001032EC" w:rsidP="00C21D26">
            <w:pPr>
              <w:spacing w:after="0" w:line="240" w:lineRule="auto"/>
              <w:rPr>
                <w:rFonts w:cstheme="minorHAnsi"/>
              </w:rPr>
            </w:pPr>
          </w:p>
          <w:p w14:paraId="67684DAD" w14:textId="4B9CFA5A" w:rsidR="001032EC" w:rsidRPr="00302E11" w:rsidRDefault="001032EC" w:rsidP="00C21D26">
            <w:pPr>
              <w:spacing w:after="0" w:line="240" w:lineRule="auto"/>
              <w:rPr>
                <w:rFonts w:cstheme="minorHAnsi"/>
              </w:rPr>
            </w:pPr>
            <w:r w:rsidRPr="001032EC">
              <w:rPr>
                <w:rFonts w:cstheme="minorHAnsi"/>
              </w:rPr>
              <w:t>Basic IT skills</w:t>
            </w:r>
          </w:p>
        </w:tc>
        <w:tc>
          <w:tcPr>
            <w:tcW w:w="2581" w:type="dxa"/>
          </w:tcPr>
          <w:p w14:paraId="2778DABD" w14:textId="77777777" w:rsidR="005E18C5" w:rsidRPr="00302E11" w:rsidRDefault="005E18C5" w:rsidP="000334AF">
            <w:pPr>
              <w:pStyle w:val="NoSpacing"/>
              <w:rPr>
                <w:rFonts w:asciiTheme="minorHAnsi" w:hAnsiTheme="minorHAnsi" w:cstheme="minorHAnsi"/>
              </w:rPr>
            </w:pPr>
          </w:p>
        </w:tc>
        <w:tc>
          <w:tcPr>
            <w:tcW w:w="1955" w:type="dxa"/>
          </w:tcPr>
          <w:p w14:paraId="552625AA" w14:textId="77777777" w:rsidR="005E18C5" w:rsidRDefault="003E62F4" w:rsidP="000334AF">
            <w:pPr>
              <w:pStyle w:val="NoSpacing"/>
              <w:rPr>
                <w:rFonts w:asciiTheme="minorHAnsi" w:hAnsiTheme="minorHAnsi" w:cstheme="minorHAnsi"/>
              </w:rPr>
            </w:pPr>
            <w:r>
              <w:rPr>
                <w:rFonts w:asciiTheme="minorHAnsi" w:hAnsiTheme="minorHAnsi" w:cstheme="minorHAnsi"/>
              </w:rPr>
              <w:t>Application form</w:t>
            </w:r>
          </w:p>
          <w:p w14:paraId="521647D5" w14:textId="77777777" w:rsidR="003E62F4" w:rsidRDefault="003E62F4" w:rsidP="000334AF">
            <w:pPr>
              <w:pStyle w:val="NoSpacing"/>
              <w:rPr>
                <w:rFonts w:asciiTheme="minorHAnsi" w:hAnsiTheme="minorHAnsi" w:cstheme="minorHAnsi"/>
              </w:rPr>
            </w:pPr>
            <w:r>
              <w:rPr>
                <w:rFonts w:asciiTheme="minorHAnsi" w:hAnsiTheme="minorHAnsi" w:cstheme="minorHAnsi"/>
              </w:rPr>
              <w:t>Interview</w:t>
            </w:r>
          </w:p>
          <w:p w14:paraId="6EC35097" w14:textId="637C8E1C" w:rsidR="003E62F4" w:rsidRPr="00302E11" w:rsidRDefault="003E62F4" w:rsidP="000334AF">
            <w:pPr>
              <w:pStyle w:val="NoSpacing"/>
              <w:rPr>
                <w:rFonts w:asciiTheme="minorHAnsi" w:hAnsiTheme="minorHAnsi" w:cstheme="minorHAnsi"/>
              </w:rPr>
            </w:pPr>
            <w:r>
              <w:rPr>
                <w:rFonts w:asciiTheme="minorHAnsi" w:hAnsiTheme="minorHAnsi" w:cstheme="minorHAnsi"/>
              </w:rPr>
              <w:lastRenderedPageBreak/>
              <w:t>References</w:t>
            </w:r>
          </w:p>
        </w:tc>
      </w:tr>
      <w:tr w:rsidR="005E18C5" w:rsidRPr="00856345" w14:paraId="3989341B" w14:textId="77777777" w:rsidTr="00F65DB7">
        <w:tc>
          <w:tcPr>
            <w:tcW w:w="1730" w:type="dxa"/>
          </w:tcPr>
          <w:p w14:paraId="15D851AC" w14:textId="77777777" w:rsidR="005E18C5" w:rsidRPr="00302E11" w:rsidRDefault="005E18C5" w:rsidP="000334AF">
            <w:pPr>
              <w:pStyle w:val="NoSpacing"/>
              <w:rPr>
                <w:rFonts w:asciiTheme="minorHAnsi" w:hAnsiTheme="minorHAnsi" w:cstheme="minorHAnsi"/>
              </w:rPr>
            </w:pPr>
            <w:r w:rsidRPr="00302E11">
              <w:rPr>
                <w:rFonts w:asciiTheme="minorHAnsi" w:hAnsiTheme="minorHAnsi" w:cstheme="minorHAnsi"/>
              </w:rPr>
              <w:lastRenderedPageBreak/>
              <w:t>Experience</w:t>
            </w:r>
          </w:p>
          <w:p w14:paraId="26C1E40A" w14:textId="77777777" w:rsidR="005E18C5" w:rsidRPr="00302E11" w:rsidRDefault="005E18C5" w:rsidP="000334AF">
            <w:pPr>
              <w:pStyle w:val="NoSpacing"/>
              <w:rPr>
                <w:rFonts w:asciiTheme="minorHAnsi" w:hAnsiTheme="minorHAnsi" w:cstheme="minorHAnsi"/>
              </w:rPr>
            </w:pPr>
          </w:p>
          <w:p w14:paraId="77562214" w14:textId="77777777" w:rsidR="005E18C5" w:rsidRPr="00302E11" w:rsidRDefault="005E18C5" w:rsidP="000334AF">
            <w:pPr>
              <w:pStyle w:val="NoSpacing"/>
              <w:rPr>
                <w:rFonts w:asciiTheme="minorHAnsi" w:hAnsiTheme="minorHAnsi" w:cstheme="minorHAnsi"/>
              </w:rPr>
            </w:pPr>
          </w:p>
        </w:tc>
        <w:tc>
          <w:tcPr>
            <w:tcW w:w="3373" w:type="dxa"/>
          </w:tcPr>
          <w:p w14:paraId="3E666049" w14:textId="1519B148" w:rsidR="005E18C5" w:rsidRPr="00302E11" w:rsidRDefault="001032EC" w:rsidP="000334AF">
            <w:pPr>
              <w:pStyle w:val="NoSpacing"/>
              <w:rPr>
                <w:rFonts w:asciiTheme="minorHAnsi" w:hAnsiTheme="minorHAnsi" w:cstheme="minorHAnsi"/>
              </w:rPr>
            </w:pPr>
            <w:r w:rsidRPr="001032EC">
              <w:rPr>
                <w:rFonts w:asciiTheme="minorHAnsi" w:hAnsiTheme="minorHAnsi" w:cstheme="minorHAnsi"/>
              </w:rPr>
              <w:t>Experience of work within an education setting</w:t>
            </w:r>
          </w:p>
        </w:tc>
        <w:tc>
          <w:tcPr>
            <w:tcW w:w="2581" w:type="dxa"/>
          </w:tcPr>
          <w:p w14:paraId="7888B6A5" w14:textId="58B10762" w:rsidR="005E18C5" w:rsidRPr="00302E11" w:rsidRDefault="001032EC" w:rsidP="000334AF">
            <w:pPr>
              <w:pStyle w:val="NoSpacing"/>
              <w:rPr>
                <w:rFonts w:asciiTheme="minorHAnsi" w:hAnsiTheme="minorHAnsi" w:cstheme="minorHAnsi"/>
              </w:rPr>
            </w:pPr>
            <w:r w:rsidRPr="001032EC">
              <w:rPr>
                <w:rFonts w:asciiTheme="minorHAnsi" w:hAnsiTheme="minorHAnsi" w:cstheme="minorHAnsi"/>
              </w:rPr>
              <w:t>Experience of work with SEMH/ASC/Complex Needs</w:t>
            </w:r>
          </w:p>
        </w:tc>
        <w:tc>
          <w:tcPr>
            <w:tcW w:w="1955" w:type="dxa"/>
          </w:tcPr>
          <w:p w14:paraId="3E8C4024" w14:textId="77777777" w:rsidR="005E18C5" w:rsidRDefault="003E62F4" w:rsidP="000334AF">
            <w:pPr>
              <w:pStyle w:val="NoSpacing"/>
              <w:rPr>
                <w:rFonts w:asciiTheme="minorHAnsi" w:hAnsiTheme="minorHAnsi" w:cstheme="minorHAnsi"/>
              </w:rPr>
            </w:pPr>
            <w:r>
              <w:rPr>
                <w:rFonts w:asciiTheme="minorHAnsi" w:hAnsiTheme="minorHAnsi" w:cstheme="minorHAnsi"/>
              </w:rPr>
              <w:t>Application form</w:t>
            </w:r>
          </w:p>
          <w:p w14:paraId="108CBD37" w14:textId="77777777" w:rsidR="003E62F4" w:rsidRDefault="003E62F4" w:rsidP="000334AF">
            <w:pPr>
              <w:pStyle w:val="NoSpacing"/>
              <w:rPr>
                <w:rFonts w:asciiTheme="minorHAnsi" w:hAnsiTheme="minorHAnsi" w:cstheme="minorHAnsi"/>
              </w:rPr>
            </w:pPr>
            <w:r>
              <w:rPr>
                <w:rFonts w:asciiTheme="minorHAnsi" w:hAnsiTheme="minorHAnsi" w:cstheme="minorHAnsi"/>
              </w:rPr>
              <w:t>Interview</w:t>
            </w:r>
          </w:p>
          <w:p w14:paraId="4CAD9064" w14:textId="6FC3615B" w:rsidR="003E62F4" w:rsidRPr="00302E11" w:rsidRDefault="003E62F4" w:rsidP="000334AF">
            <w:pPr>
              <w:pStyle w:val="NoSpacing"/>
              <w:rPr>
                <w:rFonts w:asciiTheme="minorHAnsi" w:hAnsiTheme="minorHAnsi" w:cstheme="minorHAnsi"/>
              </w:rPr>
            </w:pPr>
            <w:r>
              <w:rPr>
                <w:rFonts w:asciiTheme="minorHAnsi" w:hAnsiTheme="minorHAnsi" w:cstheme="minorHAnsi"/>
              </w:rPr>
              <w:t>References</w:t>
            </w:r>
          </w:p>
        </w:tc>
      </w:tr>
      <w:tr w:rsidR="005E18C5" w:rsidRPr="00C47666" w14:paraId="237837AC" w14:textId="77777777" w:rsidTr="00F65DB7">
        <w:tc>
          <w:tcPr>
            <w:tcW w:w="1730" w:type="dxa"/>
          </w:tcPr>
          <w:p w14:paraId="5FA0B93D" w14:textId="77777777" w:rsidR="005E18C5" w:rsidRPr="00302E11" w:rsidRDefault="005E18C5" w:rsidP="000334AF">
            <w:pPr>
              <w:pStyle w:val="NoSpacing"/>
              <w:rPr>
                <w:rFonts w:asciiTheme="minorHAnsi" w:hAnsiTheme="minorHAnsi" w:cstheme="minorHAnsi"/>
              </w:rPr>
            </w:pPr>
            <w:r w:rsidRPr="00302E11">
              <w:rPr>
                <w:rFonts w:asciiTheme="minorHAnsi" w:hAnsiTheme="minorHAnsi" w:cstheme="minorHAnsi"/>
              </w:rPr>
              <w:t>Personal Qualities</w:t>
            </w:r>
          </w:p>
          <w:p w14:paraId="33EF334D" w14:textId="77777777" w:rsidR="005E18C5" w:rsidRPr="00302E11" w:rsidRDefault="005E18C5" w:rsidP="000334AF">
            <w:pPr>
              <w:pStyle w:val="NoSpacing"/>
              <w:rPr>
                <w:rFonts w:asciiTheme="minorHAnsi" w:hAnsiTheme="minorHAnsi" w:cstheme="minorHAnsi"/>
              </w:rPr>
            </w:pPr>
          </w:p>
          <w:p w14:paraId="7A8FD827" w14:textId="77777777" w:rsidR="005E18C5" w:rsidRPr="00302E11" w:rsidRDefault="005E18C5" w:rsidP="000334AF">
            <w:pPr>
              <w:pStyle w:val="NoSpacing"/>
              <w:rPr>
                <w:rFonts w:asciiTheme="minorHAnsi" w:hAnsiTheme="minorHAnsi" w:cstheme="minorHAnsi"/>
              </w:rPr>
            </w:pPr>
          </w:p>
        </w:tc>
        <w:tc>
          <w:tcPr>
            <w:tcW w:w="3373" w:type="dxa"/>
          </w:tcPr>
          <w:p w14:paraId="22BFF7A0" w14:textId="77777777" w:rsidR="005E18C5" w:rsidRDefault="001032EC" w:rsidP="000334AF">
            <w:pPr>
              <w:pStyle w:val="NoSpacing"/>
              <w:rPr>
                <w:rFonts w:asciiTheme="minorHAnsi" w:hAnsiTheme="minorHAnsi" w:cstheme="minorHAnsi"/>
                <w:bCs/>
              </w:rPr>
            </w:pPr>
            <w:r w:rsidRPr="001032EC">
              <w:rPr>
                <w:rFonts w:asciiTheme="minorHAnsi" w:hAnsiTheme="minorHAnsi" w:cstheme="minorHAnsi"/>
                <w:bCs/>
              </w:rPr>
              <w:t>Ability to demonstrate empathy</w:t>
            </w:r>
          </w:p>
          <w:p w14:paraId="36C53043" w14:textId="77777777" w:rsidR="001032EC" w:rsidRDefault="001032EC" w:rsidP="000334AF">
            <w:pPr>
              <w:pStyle w:val="NoSpacing"/>
              <w:rPr>
                <w:rFonts w:asciiTheme="minorHAnsi" w:hAnsiTheme="minorHAnsi" w:cstheme="minorHAnsi"/>
                <w:bCs/>
              </w:rPr>
            </w:pPr>
          </w:p>
          <w:p w14:paraId="7B643F6F" w14:textId="155027CB" w:rsidR="001032EC" w:rsidRPr="001032EC" w:rsidRDefault="001032EC" w:rsidP="000334AF">
            <w:pPr>
              <w:pStyle w:val="NoSpacing"/>
              <w:rPr>
                <w:rFonts w:asciiTheme="minorHAnsi" w:hAnsiTheme="minorHAnsi" w:cstheme="minorHAnsi"/>
                <w:bCs/>
              </w:rPr>
            </w:pPr>
            <w:r w:rsidRPr="001032EC">
              <w:rPr>
                <w:rFonts w:asciiTheme="minorHAnsi" w:hAnsiTheme="minorHAnsi" w:cstheme="minorHAnsi"/>
                <w:bCs/>
              </w:rPr>
              <w:t>Commitment to the values of the organisation</w:t>
            </w:r>
          </w:p>
        </w:tc>
        <w:tc>
          <w:tcPr>
            <w:tcW w:w="2581" w:type="dxa"/>
          </w:tcPr>
          <w:p w14:paraId="4FE27B7C" w14:textId="77777777" w:rsidR="005E18C5" w:rsidRPr="00302E11" w:rsidRDefault="005E18C5" w:rsidP="000334AF">
            <w:pPr>
              <w:pStyle w:val="NoSpacing"/>
              <w:rPr>
                <w:rFonts w:asciiTheme="minorHAnsi" w:hAnsiTheme="minorHAnsi" w:cstheme="minorHAnsi"/>
                <w:b/>
              </w:rPr>
            </w:pPr>
          </w:p>
        </w:tc>
        <w:tc>
          <w:tcPr>
            <w:tcW w:w="1955" w:type="dxa"/>
          </w:tcPr>
          <w:p w14:paraId="7484BDF4" w14:textId="3AA47699" w:rsidR="005E18C5" w:rsidRPr="00302E11" w:rsidRDefault="003E62F4" w:rsidP="000334AF">
            <w:pPr>
              <w:pStyle w:val="NoSpacing"/>
              <w:rPr>
                <w:rFonts w:asciiTheme="minorHAnsi" w:hAnsiTheme="minorHAnsi" w:cstheme="minorHAnsi"/>
              </w:rPr>
            </w:pPr>
            <w:r>
              <w:rPr>
                <w:rFonts w:asciiTheme="minorHAnsi" w:hAnsiTheme="minorHAnsi" w:cstheme="minorHAnsi"/>
              </w:rPr>
              <w:t>Interview</w:t>
            </w:r>
          </w:p>
        </w:tc>
      </w:tr>
      <w:tr w:rsidR="005E18C5" w:rsidRPr="00C47666" w14:paraId="4526C27B" w14:textId="77777777" w:rsidTr="00F65DB7">
        <w:tc>
          <w:tcPr>
            <w:tcW w:w="1730" w:type="dxa"/>
          </w:tcPr>
          <w:p w14:paraId="55FC890A" w14:textId="77777777" w:rsidR="005E18C5" w:rsidRPr="00302E11" w:rsidRDefault="005E18C5" w:rsidP="000334AF">
            <w:pPr>
              <w:pStyle w:val="NoSpacing"/>
              <w:tabs>
                <w:tab w:val="right" w:pos="1969"/>
              </w:tabs>
              <w:rPr>
                <w:rFonts w:asciiTheme="minorHAnsi" w:hAnsiTheme="minorHAnsi" w:cstheme="minorHAnsi"/>
              </w:rPr>
            </w:pPr>
            <w:r w:rsidRPr="00302E11">
              <w:rPr>
                <w:rFonts w:asciiTheme="minorHAnsi" w:hAnsiTheme="minorHAnsi" w:cstheme="minorHAnsi"/>
              </w:rPr>
              <w:t>Other</w:t>
            </w:r>
            <w:r w:rsidRPr="00302E11">
              <w:rPr>
                <w:rFonts w:asciiTheme="minorHAnsi" w:hAnsiTheme="minorHAnsi" w:cstheme="minorHAnsi"/>
              </w:rPr>
              <w:tab/>
            </w:r>
          </w:p>
          <w:p w14:paraId="54223061" w14:textId="77777777" w:rsidR="005E18C5" w:rsidRPr="00302E11" w:rsidRDefault="005E18C5" w:rsidP="000334AF">
            <w:pPr>
              <w:pStyle w:val="NoSpacing"/>
              <w:tabs>
                <w:tab w:val="right" w:pos="1969"/>
              </w:tabs>
              <w:rPr>
                <w:rFonts w:asciiTheme="minorHAnsi" w:hAnsiTheme="minorHAnsi" w:cstheme="minorHAnsi"/>
              </w:rPr>
            </w:pPr>
          </w:p>
          <w:p w14:paraId="3EA6DAB8" w14:textId="77777777" w:rsidR="005E18C5" w:rsidRPr="00302E11" w:rsidRDefault="005E18C5" w:rsidP="000334AF">
            <w:pPr>
              <w:pStyle w:val="NoSpacing"/>
              <w:tabs>
                <w:tab w:val="right" w:pos="1969"/>
              </w:tabs>
              <w:rPr>
                <w:rFonts w:asciiTheme="minorHAnsi" w:hAnsiTheme="minorHAnsi" w:cstheme="minorHAnsi"/>
              </w:rPr>
            </w:pPr>
          </w:p>
        </w:tc>
        <w:tc>
          <w:tcPr>
            <w:tcW w:w="3373" w:type="dxa"/>
          </w:tcPr>
          <w:p w14:paraId="2221AAC0" w14:textId="77777777" w:rsidR="005E18C5" w:rsidRPr="00302E11" w:rsidRDefault="005E18C5" w:rsidP="000334AF">
            <w:pPr>
              <w:pStyle w:val="NoSpacing"/>
              <w:rPr>
                <w:rFonts w:asciiTheme="minorHAnsi" w:hAnsiTheme="minorHAnsi" w:cstheme="minorHAnsi"/>
                <w:b/>
              </w:rPr>
            </w:pPr>
          </w:p>
        </w:tc>
        <w:tc>
          <w:tcPr>
            <w:tcW w:w="2581" w:type="dxa"/>
          </w:tcPr>
          <w:p w14:paraId="00A03C6E" w14:textId="0AB7742B" w:rsidR="005E18C5" w:rsidRPr="00302E11" w:rsidRDefault="001032EC" w:rsidP="000334AF">
            <w:pPr>
              <w:pStyle w:val="NoSpacing"/>
              <w:rPr>
                <w:rFonts w:asciiTheme="minorHAnsi" w:hAnsiTheme="minorHAnsi" w:cstheme="minorHAnsi"/>
              </w:rPr>
            </w:pPr>
            <w:r w:rsidRPr="001032EC">
              <w:rPr>
                <w:rFonts w:asciiTheme="minorHAnsi" w:hAnsiTheme="minorHAnsi" w:cstheme="minorHAnsi"/>
              </w:rPr>
              <w:t>Driving licence</w:t>
            </w:r>
          </w:p>
        </w:tc>
        <w:tc>
          <w:tcPr>
            <w:tcW w:w="1955" w:type="dxa"/>
          </w:tcPr>
          <w:p w14:paraId="56097DAA" w14:textId="77FAA9FE" w:rsidR="005E18C5" w:rsidRPr="003E62F4" w:rsidRDefault="003E62F4" w:rsidP="000334AF">
            <w:pPr>
              <w:pStyle w:val="NoSpacing"/>
              <w:rPr>
                <w:rFonts w:asciiTheme="minorHAnsi" w:hAnsiTheme="minorHAnsi" w:cstheme="minorHAnsi"/>
                <w:bCs/>
              </w:rPr>
            </w:pPr>
            <w:r w:rsidRPr="003E62F4">
              <w:rPr>
                <w:rFonts w:asciiTheme="minorHAnsi" w:hAnsiTheme="minorHAnsi" w:cstheme="minorHAnsi"/>
                <w:bCs/>
              </w:rPr>
              <w:t>Application form</w:t>
            </w:r>
          </w:p>
        </w:tc>
      </w:tr>
    </w:tbl>
    <w:p w14:paraId="7AFFB110" w14:textId="36359875" w:rsidR="005764A9" w:rsidRDefault="005764A9" w:rsidP="006B17AA">
      <w:pPr>
        <w:spacing w:after="0" w:line="240" w:lineRule="auto"/>
        <w:jc w:val="both"/>
        <w:rPr>
          <w:rFonts w:ascii="Calibri" w:eastAsia="Times New Roman" w:hAnsi="Calibri" w:cs="Times New Roman"/>
          <w:sz w:val="24"/>
          <w:szCs w:val="24"/>
        </w:rPr>
      </w:pPr>
    </w:p>
    <w:p w14:paraId="35A8B298" w14:textId="77777777" w:rsidR="00151A9E" w:rsidRDefault="00151A9E" w:rsidP="00151A9E">
      <w:r>
        <w:t xml:space="preserve">Successful candidates for all posts will undergo a minimum of 6 months’ probation period. </w:t>
      </w:r>
    </w:p>
    <w:p w14:paraId="23D847B0" w14:textId="77777777" w:rsidR="00151A9E" w:rsidRDefault="00151A9E" w:rsidP="00151A9E"/>
    <w:p w14:paraId="3B42F5F1" w14:textId="77777777" w:rsidR="00151A9E" w:rsidRDefault="00151A9E" w:rsidP="00151A9E">
      <w:r>
        <w:t>Ambito Care and Education are committed to safeguarding and promoting the welfare of all children, young people and adults. All offers of employment are subject to rigorous pre-employment checks, including enhanced DBS, in line with our stringent safer recruitment policy.</w:t>
      </w:r>
    </w:p>
    <w:p w14:paraId="412699F8" w14:textId="77777777" w:rsidR="00151A9E" w:rsidRPr="005764A9" w:rsidRDefault="00151A9E" w:rsidP="006B17AA">
      <w:pPr>
        <w:spacing w:after="0" w:line="240" w:lineRule="auto"/>
        <w:jc w:val="both"/>
        <w:rPr>
          <w:rFonts w:ascii="Calibri" w:eastAsia="Times New Roman" w:hAnsi="Calibri" w:cs="Times New Roman"/>
          <w:sz w:val="24"/>
          <w:szCs w:val="24"/>
        </w:rPr>
      </w:pPr>
    </w:p>
    <w:sectPr w:rsidR="00151A9E" w:rsidRPr="005764A9" w:rsidSect="00857060">
      <w:headerReference w:type="default" r:id="rId10"/>
      <w:footerReference w:type="default" r:id="rId11"/>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2EC7" w14:textId="77777777" w:rsidR="00120652" w:rsidRDefault="00120652" w:rsidP="00427CA5">
      <w:pPr>
        <w:spacing w:after="0" w:line="240" w:lineRule="auto"/>
      </w:pPr>
      <w:r>
        <w:separator/>
      </w:r>
    </w:p>
  </w:endnote>
  <w:endnote w:type="continuationSeparator" w:id="0">
    <w:p w14:paraId="4391599B" w14:textId="77777777" w:rsidR="00120652" w:rsidRDefault="00120652" w:rsidP="0042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1D55" w14:textId="77777777" w:rsidR="00DA7F5B" w:rsidRDefault="00DA7F5B" w:rsidP="00857060">
    <w:pPr>
      <w:pStyle w:val="Default"/>
      <w:jc w:val="center"/>
      <w:rPr>
        <w:rFonts w:ascii="Verdana" w:hAnsi="Verdana"/>
        <w:szCs w:val="22"/>
      </w:rPr>
    </w:pPr>
  </w:p>
  <w:p w14:paraId="19E49216" w14:textId="69300FC6" w:rsidR="0077511B" w:rsidRDefault="0077511B" w:rsidP="00857060">
    <w:pPr>
      <w:pStyle w:val="Default"/>
      <w:jc w:val="center"/>
      <w:rPr>
        <w:sz w:val="22"/>
        <w:szCs w:val="22"/>
      </w:rPr>
    </w:pPr>
    <w:r w:rsidRPr="00A50816">
      <w:rPr>
        <w:rFonts w:ascii="Verdana" w:hAnsi="Verdana"/>
        <w:szCs w:val="22"/>
      </w:rPr>
      <w:t xml:space="preserve">Head </w:t>
    </w:r>
    <w:proofErr w:type="gramStart"/>
    <w:r w:rsidRPr="00A50816">
      <w:rPr>
        <w:rFonts w:ascii="Verdana" w:hAnsi="Verdana"/>
        <w:szCs w:val="22"/>
      </w:rPr>
      <w:t>Office</w:t>
    </w:r>
    <w:r w:rsidRPr="00A50816">
      <w:rPr>
        <w:szCs w:val="22"/>
      </w:rPr>
      <w:t xml:space="preserve"> </w:t>
    </w:r>
    <w:r w:rsidRPr="00A50816">
      <w:rPr>
        <w:color w:val="92D050"/>
        <w:szCs w:val="22"/>
      </w:rPr>
      <w:t xml:space="preserve"> </w:t>
    </w:r>
    <w:r w:rsidRPr="00A50816">
      <w:rPr>
        <w:color w:val="92D050"/>
        <w:sz w:val="22"/>
        <w:szCs w:val="22"/>
      </w:rPr>
      <w:t>|</w:t>
    </w:r>
    <w:proofErr w:type="gramEnd"/>
    <w:r>
      <w:rPr>
        <w:rFonts w:ascii="Verdana" w:hAnsi="Verdana"/>
        <w:color w:val="333333"/>
      </w:rPr>
      <w:t xml:space="preserve"> </w:t>
    </w:r>
    <w:r w:rsidRPr="00A50816">
      <w:rPr>
        <w:rFonts w:ascii="Verdana" w:hAnsi="Verdana"/>
        <w:color w:val="333333"/>
      </w:rPr>
      <w:t xml:space="preserve"> </w:t>
    </w:r>
    <w:r>
      <w:rPr>
        <w:rFonts w:ascii="Verdana" w:hAnsi="Verdana"/>
        <w:color w:val="333333"/>
      </w:rPr>
      <w:t xml:space="preserve">Minton Place </w:t>
    </w:r>
    <w:r w:rsidRPr="00A50816">
      <w:rPr>
        <w:rFonts w:ascii="Verdana" w:hAnsi="Verdana"/>
        <w:color w:val="92D050"/>
      </w:rPr>
      <w:t>|</w:t>
    </w:r>
    <w:r>
      <w:rPr>
        <w:rFonts w:ascii="Verdana" w:hAnsi="Verdana"/>
        <w:color w:val="333333"/>
      </w:rPr>
      <w:t xml:space="preserve">  Victoria Street  </w:t>
    </w:r>
    <w:r w:rsidRPr="00A50816">
      <w:rPr>
        <w:rFonts w:ascii="Verdana" w:hAnsi="Verdana"/>
        <w:color w:val="92D050"/>
      </w:rPr>
      <w:t>|</w:t>
    </w:r>
    <w:r>
      <w:rPr>
        <w:rFonts w:ascii="Verdana" w:hAnsi="Verdana"/>
        <w:color w:val="333333"/>
      </w:rPr>
      <w:t xml:space="preserve">  Windsor  </w:t>
    </w:r>
    <w:r w:rsidRPr="00A50816">
      <w:rPr>
        <w:rFonts w:ascii="Verdana" w:hAnsi="Verdana"/>
        <w:color w:val="92D050"/>
      </w:rPr>
      <w:t>|</w:t>
    </w:r>
    <w:r>
      <w:rPr>
        <w:rFonts w:ascii="Verdana" w:hAnsi="Verdana"/>
        <w:color w:val="333333"/>
      </w:rPr>
      <w:t xml:space="preserve"> SL4 1EG</w:t>
    </w:r>
  </w:p>
  <w:p w14:paraId="70C50F4F" w14:textId="55C8D877" w:rsidR="0077511B" w:rsidRPr="00A50816" w:rsidRDefault="0077511B" w:rsidP="00857060">
    <w:pPr>
      <w:pStyle w:val="Default"/>
      <w:jc w:val="center"/>
      <w:rPr>
        <w:rFonts w:ascii="Verdana" w:hAnsi="Verdana"/>
        <w:sz w:val="22"/>
      </w:rPr>
    </w:pPr>
    <w:r w:rsidRPr="00A50816">
      <w:rPr>
        <w:rFonts w:ascii="Verdana" w:hAnsi="Verdana"/>
        <w:color w:val="92D050"/>
        <w:sz w:val="22"/>
      </w:rPr>
      <w:t>T:</w:t>
    </w:r>
    <w:r w:rsidRPr="00A50816">
      <w:rPr>
        <w:rFonts w:ascii="Verdana" w:hAnsi="Verdana"/>
        <w:sz w:val="22"/>
      </w:rPr>
      <w:t xml:space="preserve"> </w:t>
    </w:r>
    <w:r w:rsidRPr="00A50816">
      <w:rPr>
        <w:rFonts w:ascii="Verdana" w:hAnsi="Verdana"/>
        <w:color w:val="333333"/>
        <w:sz w:val="22"/>
      </w:rPr>
      <w:t xml:space="preserve">01753 </w:t>
    </w:r>
    <w:proofErr w:type="gramStart"/>
    <w:r w:rsidRPr="00A50816">
      <w:rPr>
        <w:rFonts w:ascii="Verdana" w:hAnsi="Verdana"/>
        <w:color w:val="333333"/>
        <w:sz w:val="22"/>
      </w:rPr>
      <w:t>255</w:t>
    </w:r>
    <w:r w:rsidR="00DA7F5B">
      <w:rPr>
        <w:rFonts w:ascii="Verdana" w:hAnsi="Verdana"/>
        <w:color w:val="333333"/>
        <w:sz w:val="22"/>
      </w:rPr>
      <w:t>888</w:t>
    </w:r>
    <w:r w:rsidRPr="00A50816">
      <w:rPr>
        <w:rFonts w:ascii="Verdana" w:hAnsi="Verdana"/>
        <w:color w:val="F7039D"/>
        <w:sz w:val="22"/>
      </w:rPr>
      <w:t xml:space="preserve"> </w:t>
    </w:r>
    <w:r w:rsidRPr="00A50816">
      <w:rPr>
        <w:rFonts w:ascii="Verdana" w:hAnsi="Verdana"/>
        <w:sz w:val="22"/>
      </w:rPr>
      <w:t xml:space="preserve"> </w:t>
    </w:r>
    <w:r w:rsidRPr="00A50816">
      <w:rPr>
        <w:rFonts w:ascii="Verdana" w:hAnsi="Verdana"/>
        <w:color w:val="92D050"/>
        <w:sz w:val="22"/>
      </w:rPr>
      <w:t>E</w:t>
    </w:r>
    <w:proofErr w:type="gramEnd"/>
    <w:r w:rsidRPr="00A50816">
      <w:rPr>
        <w:rFonts w:ascii="Verdana" w:hAnsi="Verdana"/>
        <w:color w:val="92D050"/>
        <w:sz w:val="22"/>
      </w:rPr>
      <w:t>:</w:t>
    </w:r>
    <w:r w:rsidRPr="00A50816">
      <w:rPr>
        <w:rFonts w:ascii="Verdana" w:hAnsi="Verdana"/>
        <w:sz w:val="22"/>
      </w:rPr>
      <w:t xml:space="preserve"> </w:t>
    </w:r>
    <w:r w:rsidRPr="00A50816">
      <w:rPr>
        <w:rFonts w:ascii="Verdana" w:hAnsi="Verdana"/>
        <w:color w:val="333333"/>
      </w:rPr>
      <w:t>enquiries@</w:t>
    </w:r>
    <w:r w:rsidR="00DA7F5B">
      <w:rPr>
        <w:rFonts w:ascii="Verdana" w:hAnsi="Verdana"/>
        <w:color w:val="333333"/>
      </w:rPr>
      <w:t>ambitocare</w:t>
    </w:r>
    <w:r w:rsidRPr="00A50816">
      <w:rPr>
        <w:rFonts w:ascii="Verdana" w:hAnsi="Verdana"/>
        <w:color w:val="333333"/>
      </w:rPr>
      <w:t>.co.uk</w:t>
    </w:r>
  </w:p>
  <w:p w14:paraId="52E9482D" w14:textId="77777777" w:rsidR="0077511B" w:rsidRDefault="0077511B">
    <w:pPr>
      <w:pStyle w:val="Footer"/>
    </w:pPr>
  </w:p>
  <w:p w14:paraId="5A82D790" w14:textId="77777777" w:rsidR="0077511B" w:rsidRDefault="0077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075D" w14:textId="77777777" w:rsidR="00120652" w:rsidRDefault="00120652" w:rsidP="00427CA5">
      <w:pPr>
        <w:spacing w:after="0" w:line="240" w:lineRule="auto"/>
      </w:pPr>
      <w:bookmarkStart w:id="0" w:name="_Hlk31963275"/>
      <w:bookmarkEnd w:id="0"/>
      <w:r>
        <w:separator/>
      </w:r>
    </w:p>
  </w:footnote>
  <w:footnote w:type="continuationSeparator" w:id="0">
    <w:p w14:paraId="68B14556" w14:textId="77777777" w:rsidR="00120652" w:rsidRDefault="00120652" w:rsidP="00427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3A90" w14:textId="78785BF5" w:rsidR="00DA7F5B" w:rsidRDefault="00DA7F5B">
    <w:pPr>
      <w:pStyle w:val="Header"/>
    </w:pPr>
    <w:r>
      <w:rPr>
        <w:noProof/>
        <w:lang w:val="en-GB" w:eastAsia="en-GB"/>
      </w:rPr>
      <w:drawing>
        <wp:anchor distT="0" distB="0" distL="114300" distR="114300" simplePos="0" relativeHeight="251658240" behindDoc="0" locked="0" layoutInCell="1" allowOverlap="1" wp14:anchorId="0967CFCF" wp14:editId="3FC7424F">
          <wp:simplePos x="0" y="0"/>
          <wp:positionH relativeFrom="column">
            <wp:posOffset>3152775</wp:posOffset>
          </wp:positionH>
          <wp:positionV relativeFrom="paragraph">
            <wp:posOffset>464820</wp:posOffset>
          </wp:positionV>
          <wp:extent cx="3117215" cy="5099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21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11B">
      <w:t xml:space="preserve">  </w:t>
    </w:r>
    <w:r w:rsidR="004775A0">
      <w:rPr>
        <w:noProof/>
      </w:rPr>
      <w:drawing>
        <wp:inline distT="0" distB="0" distL="0" distR="0" wp14:anchorId="3C6CCDA0" wp14:editId="18A7F8A1">
          <wp:extent cx="1364845" cy="1352550"/>
          <wp:effectExtent l="0" t="0" r="6985"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VENDISH VIEW SCHOOL Logo.jpg"/>
                  <pic:cNvPicPr/>
                </pic:nvPicPr>
                <pic:blipFill rotWithShape="1">
                  <a:blip r:embed="rId2">
                    <a:extLst>
                      <a:ext uri="{28A0092B-C50C-407E-A947-70E740481C1C}">
                        <a14:useLocalDpi xmlns:a14="http://schemas.microsoft.com/office/drawing/2010/main" val="0"/>
                      </a:ext>
                    </a:extLst>
                  </a:blip>
                  <a:srcRect l="14190" t="10709" r="7048" b="5140"/>
                  <a:stretch/>
                </pic:blipFill>
                <pic:spPr bwMode="auto">
                  <a:xfrm>
                    <a:off x="0" y="0"/>
                    <a:ext cx="1383508" cy="1371045"/>
                  </a:xfrm>
                  <a:prstGeom prst="rect">
                    <a:avLst/>
                  </a:prstGeom>
                  <a:ln>
                    <a:noFill/>
                  </a:ln>
                  <a:extLst>
                    <a:ext uri="{53640926-AAD7-44D8-BBD7-CCE9431645EC}">
                      <a14:shadowObscured xmlns:a14="http://schemas.microsoft.com/office/drawing/2010/main"/>
                    </a:ext>
                  </a:extLst>
                </pic:spPr>
              </pic:pic>
            </a:graphicData>
          </a:graphic>
        </wp:inline>
      </w:drawing>
    </w:r>
    <w:r w:rsidR="0077511B">
      <w:t xml:space="preserve"> </w:t>
    </w:r>
    <w:r>
      <w:tab/>
    </w:r>
    <w:r>
      <w:tab/>
    </w:r>
  </w:p>
  <w:p w14:paraId="1ACCAC83" w14:textId="77777777" w:rsidR="00DA7F5B" w:rsidRDefault="00DA7F5B">
    <w:pPr>
      <w:pStyle w:val="Header"/>
    </w:pPr>
  </w:p>
  <w:p w14:paraId="5D5D12A9" w14:textId="4E68853F" w:rsidR="0077511B" w:rsidRDefault="0077511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5AA"/>
    <w:multiLevelType w:val="hybridMultilevel"/>
    <w:tmpl w:val="C14ADD4C"/>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626AA"/>
    <w:multiLevelType w:val="hybridMultilevel"/>
    <w:tmpl w:val="D00A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432F9"/>
    <w:multiLevelType w:val="hybridMultilevel"/>
    <w:tmpl w:val="61706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3B6907"/>
    <w:multiLevelType w:val="hybridMultilevel"/>
    <w:tmpl w:val="03DE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70983"/>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253C2E58"/>
    <w:multiLevelType w:val="hybridMultilevel"/>
    <w:tmpl w:val="3778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85EF6"/>
    <w:multiLevelType w:val="hybridMultilevel"/>
    <w:tmpl w:val="9504526E"/>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6A1EFC"/>
    <w:multiLevelType w:val="hybridMultilevel"/>
    <w:tmpl w:val="C28E3558"/>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472A4"/>
    <w:multiLevelType w:val="hybridMultilevel"/>
    <w:tmpl w:val="9E221F5A"/>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17FCB"/>
    <w:multiLevelType w:val="hybridMultilevel"/>
    <w:tmpl w:val="D110EB36"/>
    <w:lvl w:ilvl="0" w:tplc="5CA6A8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B0D13"/>
    <w:multiLevelType w:val="hybridMultilevel"/>
    <w:tmpl w:val="ACCEDAB4"/>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B4F1B"/>
    <w:multiLevelType w:val="hybridMultilevel"/>
    <w:tmpl w:val="1056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92A04"/>
    <w:multiLevelType w:val="hybridMultilevel"/>
    <w:tmpl w:val="2C342BCC"/>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8935AA"/>
    <w:multiLevelType w:val="hybridMultilevel"/>
    <w:tmpl w:val="0E9A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54A65"/>
    <w:multiLevelType w:val="hybridMultilevel"/>
    <w:tmpl w:val="9964315A"/>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E03868"/>
    <w:multiLevelType w:val="hybridMultilevel"/>
    <w:tmpl w:val="424A7624"/>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3382C"/>
    <w:multiLevelType w:val="hybridMultilevel"/>
    <w:tmpl w:val="6C88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C7262F"/>
    <w:multiLevelType w:val="hybridMultilevel"/>
    <w:tmpl w:val="080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80665"/>
    <w:multiLevelType w:val="hybridMultilevel"/>
    <w:tmpl w:val="0B90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30499E"/>
    <w:multiLevelType w:val="multilevel"/>
    <w:tmpl w:val="CEE8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307214"/>
    <w:multiLevelType w:val="hybridMultilevel"/>
    <w:tmpl w:val="68F03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41599"/>
    <w:multiLevelType w:val="multilevel"/>
    <w:tmpl w:val="A9C6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2E3D81"/>
    <w:multiLevelType w:val="hybridMultilevel"/>
    <w:tmpl w:val="AA749932"/>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6A284D"/>
    <w:multiLevelType w:val="hybridMultilevel"/>
    <w:tmpl w:val="317CC022"/>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54B87"/>
    <w:multiLevelType w:val="hybridMultilevel"/>
    <w:tmpl w:val="B39E25F6"/>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335031"/>
    <w:multiLevelType w:val="hybridMultilevel"/>
    <w:tmpl w:val="65642034"/>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041E0A"/>
    <w:multiLevelType w:val="hybridMultilevel"/>
    <w:tmpl w:val="32F41348"/>
    <w:lvl w:ilvl="0" w:tplc="5CA6A8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787639">
    <w:abstractNumId w:val="4"/>
  </w:num>
  <w:num w:numId="2" w16cid:durableId="378091583">
    <w:abstractNumId w:val="5"/>
  </w:num>
  <w:num w:numId="3" w16cid:durableId="1610702047">
    <w:abstractNumId w:val="7"/>
  </w:num>
  <w:num w:numId="4" w16cid:durableId="1529442825">
    <w:abstractNumId w:val="21"/>
  </w:num>
  <w:num w:numId="5" w16cid:durableId="1292587878">
    <w:abstractNumId w:val="19"/>
  </w:num>
  <w:num w:numId="6" w16cid:durableId="325208990">
    <w:abstractNumId w:val="2"/>
  </w:num>
  <w:num w:numId="7" w16cid:durableId="1462072253">
    <w:abstractNumId w:val="18"/>
  </w:num>
  <w:num w:numId="8" w16cid:durableId="1577086626">
    <w:abstractNumId w:val="6"/>
  </w:num>
  <w:num w:numId="9" w16cid:durableId="1859587534">
    <w:abstractNumId w:val="14"/>
  </w:num>
  <w:num w:numId="10" w16cid:durableId="1704793313">
    <w:abstractNumId w:val="25"/>
  </w:num>
  <w:num w:numId="11" w16cid:durableId="552885494">
    <w:abstractNumId w:val="22"/>
  </w:num>
  <w:num w:numId="12" w16cid:durableId="1689868739">
    <w:abstractNumId w:val="24"/>
  </w:num>
  <w:num w:numId="13" w16cid:durableId="1641418459">
    <w:abstractNumId w:val="9"/>
  </w:num>
  <w:num w:numId="14" w16cid:durableId="1673297509">
    <w:abstractNumId w:val="26"/>
  </w:num>
  <w:num w:numId="15" w16cid:durableId="2121796551">
    <w:abstractNumId w:val="17"/>
  </w:num>
  <w:num w:numId="16" w16cid:durableId="1670400594">
    <w:abstractNumId w:val="23"/>
  </w:num>
  <w:num w:numId="17" w16cid:durableId="1279683810">
    <w:abstractNumId w:val="12"/>
  </w:num>
  <w:num w:numId="18" w16cid:durableId="1446074661">
    <w:abstractNumId w:val="0"/>
  </w:num>
  <w:num w:numId="19" w16cid:durableId="1270119788">
    <w:abstractNumId w:val="10"/>
  </w:num>
  <w:num w:numId="20" w16cid:durableId="1545947549">
    <w:abstractNumId w:val="8"/>
  </w:num>
  <w:num w:numId="21" w16cid:durableId="1283728920">
    <w:abstractNumId w:val="15"/>
  </w:num>
  <w:num w:numId="22" w16cid:durableId="1850176689">
    <w:abstractNumId w:val="16"/>
  </w:num>
  <w:num w:numId="23" w16cid:durableId="1463959666">
    <w:abstractNumId w:val="1"/>
  </w:num>
  <w:num w:numId="24" w16cid:durableId="711809989">
    <w:abstractNumId w:val="3"/>
  </w:num>
  <w:num w:numId="25" w16cid:durableId="181168622">
    <w:abstractNumId w:val="11"/>
  </w:num>
  <w:num w:numId="26" w16cid:durableId="1429891388">
    <w:abstractNumId w:val="20"/>
  </w:num>
  <w:num w:numId="27" w16cid:durableId="16103591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A5"/>
    <w:rsid w:val="00023089"/>
    <w:rsid w:val="00084E34"/>
    <w:rsid w:val="000D08D7"/>
    <w:rsid w:val="001032EC"/>
    <w:rsid w:val="00120652"/>
    <w:rsid w:val="00151A9E"/>
    <w:rsid w:val="001D2914"/>
    <w:rsid w:val="001D372F"/>
    <w:rsid w:val="002249B9"/>
    <w:rsid w:val="00302E11"/>
    <w:rsid w:val="00305F20"/>
    <w:rsid w:val="0035565C"/>
    <w:rsid w:val="00361B64"/>
    <w:rsid w:val="003A284D"/>
    <w:rsid w:val="003A7EE6"/>
    <w:rsid w:val="003C2D24"/>
    <w:rsid w:val="003E62F4"/>
    <w:rsid w:val="004276F7"/>
    <w:rsid w:val="00427CA5"/>
    <w:rsid w:val="0044077C"/>
    <w:rsid w:val="004775A0"/>
    <w:rsid w:val="004A3198"/>
    <w:rsid w:val="00501192"/>
    <w:rsid w:val="005044B6"/>
    <w:rsid w:val="00517C5D"/>
    <w:rsid w:val="005554E4"/>
    <w:rsid w:val="005764A9"/>
    <w:rsid w:val="005E18C5"/>
    <w:rsid w:val="0068585F"/>
    <w:rsid w:val="006B17AA"/>
    <w:rsid w:val="006F0B32"/>
    <w:rsid w:val="00753A4E"/>
    <w:rsid w:val="0077511B"/>
    <w:rsid w:val="00776CC4"/>
    <w:rsid w:val="007A051A"/>
    <w:rsid w:val="007E520C"/>
    <w:rsid w:val="007F406D"/>
    <w:rsid w:val="0080101D"/>
    <w:rsid w:val="00857060"/>
    <w:rsid w:val="00895408"/>
    <w:rsid w:val="009124B2"/>
    <w:rsid w:val="00916F6A"/>
    <w:rsid w:val="00916FB8"/>
    <w:rsid w:val="00917524"/>
    <w:rsid w:val="0094119D"/>
    <w:rsid w:val="009855D6"/>
    <w:rsid w:val="009968D6"/>
    <w:rsid w:val="009C6139"/>
    <w:rsid w:val="009C6A98"/>
    <w:rsid w:val="00A060CB"/>
    <w:rsid w:val="00A4787E"/>
    <w:rsid w:val="00A5500F"/>
    <w:rsid w:val="00AC613E"/>
    <w:rsid w:val="00B07F79"/>
    <w:rsid w:val="00B37882"/>
    <w:rsid w:val="00B65414"/>
    <w:rsid w:val="00B87DF2"/>
    <w:rsid w:val="00BC6151"/>
    <w:rsid w:val="00C1041B"/>
    <w:rsid w:val="00C21D26"/>
    <w:rsid w:val="00C279E7"/>
    <w:rsid w:val="00C4323B"/>
    <w:rsid w:val="00C551A5"/>
    <w:rsid w:val="00CA5746"/>
    <w:rsid w:val="00CF545A"/>
    <w:rsid w:val="00D3387E"/>
    <w:rsid w:val="00DA60EF"/>
    <w:rsid w:val="00DA7F5B"/>
    <w:rsid w:val="00DE7C1D"/>
    <w:rsid w:val="00E134D9"/>
    <w:rsid w:val="00E36179"/>
    <w:rsid w:val="00EF62F0"/>
    <w:rsid w:val="00F570BF"/>
    <w:rsid w:val="00F65DB7"/>
    <w:rsid w:val="00FD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FBDCFE"/>
  <w15:docId w15:val="{206B9B51-1507-4632-85FA-A34E2D94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CA5"/>
  </w:style>
  <w:style w:type="paragraph" w:styleId="Footer">
    <w:name w:val="footer"/>
    <w:basedOn w:val="Normal"/>
    <w:link w:val="FooterChar"/>
    <w:uiPriority w:val="99"/>
    <w:unhideWhenUsed/>
    <w:rsid w:val="00427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CA5"/>
  </w:style>
  <w:style w:type="paragraph" w:styleId="BalloonText">
    <w:name w:val="Balloon Text"/>
    <w:basedOn w:val="Normal"/>
    <w:link w:val="BalloonTextChar"/>
    <w:uiPriority w:val="99"/>
    <w:semiHidden/>
    <w:unhideWhenUsed/>
    <w:rsid w:val="00427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F7"/>
    <w:rPr>
      <w:rFonts w:ascii="Segoe UI" w:hAnsi="Segoe UI" w:cs="Segoe UI"/>
      <w:sz w:val="18"/>
      <w:szCs w:val="18"/>
    </w:rPr>
  </w:style>
  <w:style w:type="character" w:styleId="Hyperlink">
    <w:name w:val="Hyperlink"/>
    <w:basedOn w:val="DefaultParagraphFont"/>
    <w:uiPriority w:val="99"/>
    <w:semiHidden/>
    <w:unhideWhenUsed/>
    <w:rsid w:val="00857060"/>
    <w:rPr>
      <w:color w:val="333333"/>
      <w:u w:val="single"/>
    </w:rPr>
  </w:style>
  <w:style w:type="paragraph" w:customStyle="1" w:styleId="Default">
    <w:name w:val="Default"/>
    <w:rsid w:val="00857060"/>
    <w:pPr>
      <w:autoSpaceDE w:val="0"/>
      <w:autoSpaceDN w:val="0"/>
      <w:adjustRightInd w:val="0"/>
      <w:spacing w:after="0" w:line="240" w:lineRule="auto"/>
    </w:pPr>
    <w:rPr>
      <w:rFonts w:ascii="Arial" w:eastAsiaTheme="minorEastAsia" w:hAnsi="Arial" w:cs="Arial"/>
      <w:color w:val="000000"/>
      <w:sz w:val="24"/>
      <w:szCs w:val="24"/>
      <w:lang w:val="en-GB" w:eastAsia="en-GB"/>
    </w:rPr>
  </w:style>
  <w:style w:type="paragraph" w:customStyle="1" w:styleId="LargeBlackTitleBoxRegular">
    <w:name w:val="Large Black Title Box Regular"/>
    <w:qFormat/>
    <w:rsid w:val="005764A9"/>
    <w:pPr>
      <w:spacing w:after="0" w:line="400" w:lineRule="exact"/>
    </w:pPr>
    <w:rPr>
      <w:rFonts w:ascii="Calibri" w:eastAsia="MS Mincho" w:hAnsi="Calibri" w:cs="Times New Roman"/>
      <w:color w:val="4D4D4D"/>
      <w:sz w:val="34"/>
      <w:szCs w:val="24"/>
    </w:rPr>
  </w:style>
  <w:style w:type="character" w:customStyle="1" w:styleId="Bold">
    <w:name w:val="Bold"/>
    <w:basedOn w:val="DefaultParagraphFont"/>
    <w:uiPriority w:val="1"/>
    <w:qFormat/>
    <w:rsid w:val="005764A9"/>
    <w:rPr>
      <w:rFonts w:cs="Times New Roman"/>
      <w:b/>
    </w:rPr>
  </w:style>
  <w:style w:type="paragraph" w:customStyle="1" w:styleId="SmallGreenTitleBoxRegular">
    <w:name w:val="Small Green Title Box Regular"/>
    <w:qFormat/>
    <w:rsid w:val="005764A9"/>
    <w:pPr>
      <w:spacing w:after="0" w:line="240" w:lineRule="auto"/>
    </w:pPr>
    <w:rPr>
      <w:rFonts w:ascii="Calibri" w:eastAsia="MS Mincho" w:hAnsi="Calibri" w:cs="Times New Roman"/>
      <w:color w:val="7DC242"/>
      <w:sz w:val="24"/>
      <w:szCs w:val="24"/>
    </w:rPr>
  </w:style>
  <w:style w:type="paragraph" w:styleId="ListParagraph">
    <w:name w:val="List Paragraph"/>
    <w:basedOn w:val="Normal"/>
    <w:uiPriority w:val="34"/>
    <w:qFormat/>
    <w:rsid w:val="00C551A5"/>
    <w:pPr>
      <w:ind w:left="720"/>
      <w:contextualSpacing/>
    </w:pPr>
  </w:style>
  <w:style w:type="paragraph" w:styleId="NoSpacing">
    <w:name w:val="No Spacing"/>
    <w:uiPriority w:val="99"/>
    <w:qFormat/>
    <w:rsid w:val="005E18C5"/>
    <w:pPr>
      <w:spacing w:after="0" w:line="240" w:lineRule="auto"/>
    </w:pPr>
    <w:rPr>
      <w:rFonts w:ascii="Calibri" w:eastAsia="Times New Roman" w:hAnsi="Calibri" w:cs="Times New Roman"/>
      <w:lang w:val="en-GB"/>
    </w:rPr>
  </w:style>
  <w:style w:type="paragraph" w:customStyle="1" w:styleId="Pa1">
    <w:name w:val="Pa1"/>
    <w:basedOn w:val="Default"/>
    <w:next w:val="Default"/>
    <w:uiPriority w:val="99"/>
    <w:rsid w:val="005E18C5"/>
    <w:pPr>
      <w:spacing w:line="241" w:lineRule="atLeast"/>
    </w:pPr>
    <w:rPr>
      <w:rFonts w:ascii="Calibri" w:eastAsia="Times New Roman" w:hAnsi="Calibri" w:cs="Calibri"/>
      <w:color w:val="auto"/>
    </w:rPr>
  </w:style>
  <w:style w:type="paragraph" w:customStyle="1" w:styleId="Pa2">
    <w:name w:val="Pa2"/>
    <w:basedOn w:val="Default"/>
    <w:next w:val="Default"/>
    <w:uiPriority w:val="99"/>
    <w:rsid w:val="005E18C5"/>
    <w:pPr>
      <w:spacing w:line="241" w:lineRule="atLeast"/>
    </w:pPr>
    <w:rPr>
      <w:rFonts w:ascii="Calibri" w:eastAsia="Times New Roman"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23603">
      <w:bodyDiv w:val="1"/>
      <w:marLeft w:val="0"/>
      <w:marRight w:val="0"/>
      <w:marTop w:val="0"/>
      <w:marBottom w:val="0"/>
      <w:divBdr>
        <w:top w:val="none" w:sz="0" w:space="0" w:color="auto"/>
        <w:left w:val="none" w:sz="0" w:space="0" w:color="auto"/>
        <w:bottom w:val="none" w:sz="0" w:space="0" w:color="auto"/>
        <w:right w:val="none" w:sz="0" w:space="0" w:color="auto"/>
      </w:divBdr>
    </w:div>
    <w:div w:id="159347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67ADD-ADD3-4BF0-A784-ADEDD16815BB}">
  <ds:schemaRefs>
    <ds:schemaRef ds:uri="http://schemas.microsoft.com/office/2006/metadata/properties"/>
    <ds:schemaRef ds:uri="http://schemas.microsoft.com/office/infopath/2007/PartnerControls"/>
    <ds:schemaRef ds:uri="8fd41953-3e8a-4ac1-8bc2-951b3a519baa"/>
    <ds:schemaRef ds:uri="b4e63750-a430-4460-9dda-1c390e321dd7"/>
  </ds:schemaRefs>
</ds:datastoreItem>
</file>

<file path=customXml/itemProps2.xml><?xml version="1.0" encoding="utf-8"?>
<ds:datastoreItem xmlns:ds="http://schemas.openxmlformats.org/officeDocument/2006/customXml" ds:itemID="{E95264B0-1B20-495D-AF75-5A45A577547A}">
  <ds:schemaRefs>
    <ds:schemaRef ds:uri="http://schemas.microsoft.com/sharepoint/v3/contenttype/forms"/>
  </ds:schemaRefs>
</ds:datastoreItem>
</file>

<file path=customXml/itemProps3.xml><?xml version="1.0" encoding="utf-8"?>
<ds:datastoreItem xmlns:ds="http://schemas.openxmlformats.org/officeDocument/2006/customXml" ds:itemID="{6056174C-6A21-4264-A4E9-11251AC6E710}"/>
</file>

<file path=docProps/app.xml><?xml version="1.0" encoding="utf-8"?>
<Properties xmlns="http://schemas.openxmlformats.org/officeDocument/2006/extended-properties" xmlns:vt="http://schemas.openxmlformats.org/officeDocument/2006/docPropsVTypes">
  <Template>Normal</Template>
  <TotalTime>1</TotalTime>
  <Pages>5</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Joanne Aney</cp:lastModifiedBy>
  <cp:revision>2</cp:revision>
  <cp:lastPrinted>2017-06-26T09:11:00Z</cp:lastPrinted>
  <dcterms:created xsi:type="dcterms:W3CDTF">2025-10-30T10:17:00Z</dcterms:created>
  <dcterms:modified xsi:type="dcterms:W3CDTF">2025-10-30T10:17:00Z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Order">
    <vt:r8>65600</vt:r8>
  </property>
</Properties>
</file>