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AD6060" w14:paraId="0D2F54CB" w14:textId="77777777" w:rsidTr="004929EF">
        <w:trPr>
          <w:trHeight w:val="1077"/>
        </w:trPr>
        <w:tc>
          <w:tcPr>
            <w:tcW w:w="9026" w:type="dxa"/>
          </w:tcPr>
          <w:p w14:paraId="4AB1419F" w14:textId="77777777" w:rsidR="00CB0809" w:rsidRPr="00AD6060" w:rsidRDefault="00CB0809" w:rsidP="00777FB5">
            <w:pPr>
              <w:jc w:val="right"/>
            </w:pPr>
            <w:r w:rsidRPr="00AD6060">
              <w:rPr>
                <w:noProof/>
              </w:rPr>
              <w:drawing>
                <wp:inline distT="0" distB="0" distL="0" distR="0" wp14:anchorId="4C509CE8" wp14:editId="4BA05EE0">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A5812EB" w14:textId="77777777" w:rsidR="00721EA4" w:rsidRPr="00AD6060" w:rsidRDefault="00721EA4" w:rsidP="00721EA4">
      <w:pPr>
        <w:rPr>
          <w:rFonts w:ascii="Lato" w:hAnsi="Lato"/>
        </w:rPr>
      </w:pPr>
    </w:p>
    <w:p w14:paraId="7FDA9C41" w14:textId="77777777" w:rsidR="00721EA4" w:rsidRPr="00AD6060" w:rsidRDefault="00721EA4" w:rsidP="00721EA4">
      <w:pPr>
        <w:jc w:val="center"/>
        <w:rPr>
          <w:b/>
          <w:bCs/>
          <w:color w:val="345DAE"/>
          <w:sz w:val="72"/>
          <w:szCs w:val="72"/>
        </w:rPr>
      </w:pPr>
      <w:r w:rsidRPr="00AD6060">
        <w:rPr>
          <w:rFonts w:ascii="Lato" w:hAnsi="Lato"/>
          <w:b/>
          <w:bCs/>
          <w:color w:val="345DAE"/>
          <w:sz w:val="36"/>
          <w:szCs w:val="36"/>
        </w:rPr>
        <w:t>Job Description</w:t>
      </w:r>
    </w:p>
    <w:p w14:paraId="7F3EE199" w14:textId="2F7DBD99" w:rsidR="00AD6060" w:rsidRPr="00AD6060" w:rsidRDefault="00AD6060" w:rsidP="00AD6060">
      <w:pPr>
        <w:pStyle w:val="Heading1"/>
        <w:rPr>
          <w:rFonts w:ascii="Lato" w:hAnsi="Lato"/>
          <w:color w:val="ED7422" w:themeColor="accent2"/>
          <w:sz w:val="36"/>
          <w:szCs w:val="36"/>
        </w:rPr>
      </w:pPr>
      <w:r w:rsidRPr="00AD6060">
        <w:rPr>
          <w:rFonts w:ascii="Lato" w:hAnsi="Lato"/>
          <w:color w:val="ED7422" w:themeColor="accent2"/>
          <w:sz w:val="36"/>
          <w:szCs w:val="36"/>
        </w:rPr>
        <w:t xml:space="preserve">Job Title: </w:t>
      </w:r>
      <w:r w:rsidR="00E4142E">
        <w:rPr>
          <w:rFonts w:ascii="Lato" w:hAnsi="Lato"/>
          <w:color w:val="ED7422" w:themeColor="accent2"/>
          <w:sz w:val="36"/>
          <w:szCs w:val="36"/>
        </w:rPr>
        <w:t>AI Officer</w:t>
      </w:r>
    </w:p>
    <w:p w14:paraId="2A61A2B2" w14:textId="4C214457" w:rsidR="00AD6060" w:rsidRPr="00AD6060" w:rsidRDefault="00AD6060" w:rsidP="00AD6060">
      <w:pPr>
        <w:pStyle w:val="Heading1"/>
        <w:rPr>
          <w:rFonts w:ascii="Lato" w:hAnsi="Lato"/>
          <w:color w:val="ED7422" w:themeColor="accent2"/>
          <w:sz w:val="36"/>
          <w:szCs w:val="36"/>
        </w:rPr>
      </w:pPr>
      <w:r w:rsidRPr="00AD6060">
        <w:rPr>
          <w:rFonts w:ascii="Lato" w:hAnsi="Lato"/>
          <w:color w:val="ED7422" w:themeColor="accent2"/>
          <w:sz w:val="36"/>
          <w:szCs w:val="36"/>
        </w:rPr>
        <w:t xml:space="preserve">Reporting To: </w:t>
      </w:r>
      <w:r w:rsidR="00E4142E">
        <w:rPr>
          <w:rFonts w:ascii="Lato" w:hAnsi="Lato"/>
          <w:color w:val="ED7422" w:themeColor="accent2"/>
          <w:sz w:val="36"/>
          <w:szCs w:val="36"/>
        </w:rPr>
        <w:t>People Systems Manager</w:t>
      </w:r>
    </w:p>
    <w:p w14:paraId="7EAB40BB" w14:textId="77777777" w:rsidR="00AD6060" w:rsidRPr="00AD6060" w:rsidRDefault="00AD6060" w:rsidP="00AD6060">
      <w:pPr>
        <w:pStyle w:val="Heading1"/>
        <w:rPr>
          <w:rFonts w:ascii="Lato" w:hAnsi="Lato"/>
          <w:color w:val="ED7422" w:themeColor="accent2"/>
          <w:sz w:val="36"/>
          <w:szCs w:val="36"/>
        </w:rPr>
      </w:pPr>
      <w:r w:rsidRPr="00AD6060">
        <w:rPr>
          <w:rFonts w:ascii="Lato" w:hAnsi="Lato"/>
          <w:color w:val="ED7422" w:themeColor="accent2"/>
          <w:sz w:val="36"/>
          <w:szCs w:val="36"/>
        </w:rPr>
        <w:t>Location: Remote Working</w:t>
      </w:r>
    </w:p>
    <w:p w14:paraId="64CB9272" w14:textId="77777777" w:rsidR="00721EA4" w:rsidRPr="00AD6060" w:rsidRDefault="00F42728" w:rsidP="00721EA4">
      <w:pPr>
        <w:pStyle w:val="Heading1"/>
        <w:spacing w:line="276" w:lineRule="auto"/>
        <w:rPr>
          <w:rFonts w:ascii="Lato" w:hAnsi="Lato"/>
          <w:color w:val="345DAE"/>
        </w:rPr>
      </w:pPr>
      <w:r w:rsidRPr="00AD6060">
        <w:rPr>
          <w:rFonts w:ascii="Lato" w:hAnsi="Lato"/>
          <w:color w:val="345DAE"/>
        </w:rPr>
        <w:t>J</w:t>
      </w:r>
      <w:r w:rsidR="00721EA4" w:rsidRPr="00AD6060">
        <w:rPr>
          <w:rFonts w:ascii="Lato" w:hAnsi="Lato"/>
          <w:color w:val="345DAE"/>
        </w:rPr>
        <w:t>ob Overview</w:t>
      </w:r>
    </w:p>
    <w:p w14:paraId="7FAB5FB5" w14:textId="38CA4A3D" w:rsidR="007152C6" w:rsidRDefault="007152C6" w:rsidP="00E4142E">
      <w:pPr>
        <w:rPr>
          <w:rFonts w:ascii="Lato" w:hAnsi="Lato" w:cs="Arial"/>
          <w:sz w:val="24"/>
          <w:szCs w:val="24"/>
        </w:rPr>
      </w:pPr>
      <w:r w:rsidRPr="007152C6">
        <w:rPr>
          <w:rFonts w:ascii="Lato" w:hAnsi="Lato" w:cs="Arial"/>
          <w:sz w:val="24"/>
          <w:szCs w:val="24"/>
        </w:rPr>
        <w:t>The AI Officer is an entry-level role responsible for supporting the development, implementation, and oversight of AI-driven insights, recommendation systems, and optimisation capabilities across Salutem. The post holder will analyse diverse business data, prototype practical AI use cases, and assist in creating decision-support tools that align with commercial objectives and the company's growth strategy. A core focus of this role is ensuring that all AI initiatives are built upon a foundation of strict data privacy, governance, compliance, and responsible AI principles.</w:t>
      </w:r>
    </w:p>
    <w:p w14:paraId="3396B7C5" w14:textId="4A192194" w:rsidR="00AD6060" w:rsidRPr="00AD6060" w:rsidRDefault="00E4142E" w:rsidP="00AD6060">
      <w:pPr>
        <w:rPr>
          <w:rFonts w:ascii="Lato" w:hAnsi="Lato" w:cs="Arial"/>
          <w:sz w:val="24"/>
          <w:szCs w:val="24"/>
        </w:rPr>
      </w:pPr>
      <w:r w:rsidRPr="00E4142E">
        <w:rPr>
          <w:rFonts w:ascii="Lato" w:hAnsi="Lato" w:cs="Arial"/>
          <w:sz w:val="24"/>
          <w:szCs w:val="24"/>
        </w:rPr>
        <w:t>You will work with colleagues across the business to analyse existing data such as documents, reports, inter business interactions, and internal knowledge bases. You will also support the vision, scope, and roadmap for AI-enabled applications and decision support tools, ensuring they align with commercial objectives and our growth strategy.</w:t>
      </w:r>
    </w:p>
    <w:p w14:paraId="13423700" w14:textId="77777777" w:rsidR="00AD6060" w:rsidRPr="00AD6060" w:rsidRDefault="00AD6060" w:rsidP="00AD6060">
      <w:pPr>
        <w:rPr>
          <w:rFonts w:ascii="Lato" w:hAnsi="Lato" w:cs="Arial"/>
          <w:sz w:val="24"/>
          <w:szCs w:val="24"/>
        </w:rPr>
      </w:pPr>
    </w:p>
    <w:p w14:paraId="5B98B37C" w14:textId="77777777" w:rsidR="00AD6060" w:rsidRPr="00AD6060" w:rsidRDefault="00AD6060" w:rsidP="00AD6060">
      <w:pPr>
        <w:rPr>
          <w:rFonts w:ascii="Lato" w:hAnsi="Lato" w:cs="Arial"/>
          <w:sz w:val="24"/>
          <w:szCs w:val="24"/>
        </w:rPr>
      </w:pPr>
    </w:p>
    <w:p w14:paraId="053E91A1" w14:textId="77777777" w:rsidR="00E4142E" w:rsidRDefault="00E4142E" w:rsidP="00AD6060">
      <w:pPr>
        <w:pStyle w:val="Heading1"/>
        <w:spacing w:line="276" w:lineRule="auto"/>
        <w:rPr>
          <w:rFonts w:ascii="Lato" w:hAnsi="Lato"/>
          <w:color w:val="345DAE"/>
        </w:rPr>
      </w:pPr>
    </w:p>
    <w:p w14:paraId="6D703122" w14:textId="77777777" w:rsidR="00E4142E" w:rsidRDefault="00E4142E" w:rsidP="00AD6060">
      <w:pPr>
        <w:pStyle w:val="Heading1"/>
        <w:spacing w:line="276" w:lineRule="auto"/>
        <w:rPr>
          <w:rFonts w:ascii="Lato" w:hAnsi="Lato"/>
          <w:color w:val="345DAE"/>
        </w:rPr>
      </w:pPr>
    </w:p>
    <w:p w14:paraId="6D550F43" w14:textId="77777777" w:rsidR="00E4142E" w:rsidRDefault="00E4142E" w:rsidP="00AD6060">
      <w:pPr>
        <w:pStyle w:val="Heading1"/>
        <w:spacing w:line="276" w:lineRule="auto"/>
        <w:rPr>
          <w:rFonts w:ascii="Lato" w:hAnsi="Lato"/>
          <w:color w:val="345DAE"/>
        </w:rPr>
      </w:pPr>
    </w:p>
    <w:p w14:paraId="54D20AD9" w14:textId="0419D034" w:rsidR="00AD6060" w:rsidRPr="00AD6060" w:rsidRDefault="00AD6060" w:rsidP="00AD6060">
      <w:pPr>
        <w:pStyle w:val="Heading1"/>
        <w:spacing w:line="276" w:lineRule="auto"/>
        <w:rPr>
          <w:rFonts w:ascii="Lato" w:hAnsi="Lato"/>
          <w:color w:val="345DAE"/>
        </w:rPr>
      </w:pPr>
      <w:r w:rsidRPr="00AD6060">
        <w:rPr>
          <w:rFonts w:ascii="Lato" w:hAnsi="Lato"/>
          <w:color w:val="345DAE"/>
        </w:rPr>
        <w:t>Job Responsibilities</w:t>
      </w:r>
    </w:p>
    <w:p w14:paraId="50CB7238" w14:textId="1004A0DA" w:rsidR="00F42728" w:rsidRPr="00AD6060" w:rsidRDefault="00F42728" w:rsidP="00F42728">
      <w:pPr>
        <w:pStyle w:val="Title"/>
        <w:jc w:val="both"/>
        <w:rPr>
          <w:rFonts w:ascii="Lato" w:hAnsi="Lato" w:cs="Arial"/>
          <w:color w:val="000000" w:themeColor="text1"/>
          <w:sz w:val="24"/>
          <w:szCs w:val="24"/>
        </w:rPr>
      </w:pPr>
      <w:r w:rsidRPr="00AD6060">
        <w:rPr>
          <w:rFonts w:ascii="Lato" w:hAnsi="Lato" w:cs="Arial"/>
          <w:color w:val="000000" w:themeColor="text1"/>
          <w:sz w:val="24"/>
          <w:szCs w:val="24"/>
        </w:rPr>
        <w:t xml:space="preserve">This document outlines the duties required at the current time to indicate the level of responsibility. It is not a comprehensive or exhaustive list and may vary to include other reasonable requests as directed by </w:t>
      </w:r>
      <w:r w:rsidR="00AD6060">
        <w:rPr>
          <w:rFonts w:ascii="Lato" w:hAnsi="Lato" w:cs="Arial"/>
          <w:color w:val="000000" w:themeColor="text1"/>
          <w:sz w:val="24"/>
          <w:szCs w:val="24"/>
        </w:rPr>
        <w:t xml:space="preserve">the Head of Business Intelligence or Head of Digitisation &amp; System Implementation </w:t>
      </w:r>
      <w:r w:rsidRPr="00AD6060">
        <w:rPr>
          <w:rFonts w:ascii="Lato" w:hAnsi="Lato" w:cs="Arial"/>
          <w:color w:val="000000" w:themeColor="text1"/>
          <w:sz w:val="24"/>
          <w:szCs w:val="24"/>
        </w:rPr>
        <w:t>which do not change the general character of the job or the level of responsibility entailed.</w:t>
      </w:r>
    </w:p>
    <w:p w14:paraId="27E9BD17" w14:textId="77777777" w:rsidR="00F42728" w:rsidRPr="00AD6060" w:rsidRDefault="00F42728" w:rsidP="00F42728">
      <w:pPr>
        <w:pStyle w:val="Title"/>
        <w:ind w:left="720"/>
        <w:jc w:val="both"/>
        <w:rPr>
          <w:rFonts w:ascii="Arial" w:hAnsi="Arial" w:cs="Arial"/>
          <w:sz w:val="22"/>
          <w:szCs w:val="22"/>
        </w:rPr>
      </w:pPr>
    </w:p>
    <w:p w14:paraId="77DA0304" w14:textId="77777777" w:rsidR="00183772" w:rsidRPr="00AD6060" w:rsidRDefault="00183772" w:rsidP="00183772">
      <w:pPr>
        <w:pStyle w:val="Heading2"/>
      </w:pPr>
      <w:r w:rsidRPr="00AD6060">
        <w:rPr>
          <w:rStyle w:val="Strong"/>
          <w:b w:val="0"/>
          <w:bCs w:val="0"/>
        </w:rPr>
        <w:t>Key Responsibilities</w:t>
      </w:r>
    </w:p>
    <w:p w14:paraId="18B16003" w14:textId="77777777" w:rsidR="00E4142E" w:rsidRPr="00E4142E" w:rsidRDefault="00E4142E" w:rsidP="00E4142E">
      <w:pPr>
        <w:pStyle w:val="Title"/>
        <w:jc w:val="both"/>
        <w:rPr>
          <w:rFonts w:ascii="Lato" w:hAnsi="Lato" w:cs="Arial"/>
          <w:b/>
          <w:bCs/>
          <w:color w:val="000000" w:themeColor="text1"/>
          <w:sz w:val="24"/>
          <w:szCs w:val="24"/>
        </w:rPr>
      </w:pPr>
      <w:r w:rsidRPr="00E4142E">
        <w:rPr>
          <w:rFonts w:ascii="Lato" w:hAnsi="Lato" w:cs="Arial"/>
          <w:b/>
          <w:bCs/>
          <w:color w:val="000000" w:themeColor="text1"/>
          <w:sz w:val="24"/>
          <w:szCs w:val="24"/>
        </w:rPr>
        <w:t>AI solutions and insight generation</w:t>
      </w:r>
    </w:p>
    <w:p w14:paraId="67BD0B0F" w14:textId="77777777" w:rsidR="00E4142E" w:rsidRPr="00E4142E" w:rsidRDefault="00E4142E" w:rsidP="00E4142E">
      <w:pPr>
        <w:pStyle w:val="Title"/>
        <w:numPr>
          <w:ilvl w:val="0"/>
          <w:numId w:val="19"/>
        </w:numPr>
        <w:jc w:val="both"/>
        <w:rPr>
          <w:rFonts w:ascii="Lato" w:hAnsi="Lato" w:cs="Arial"/>
          <w:color w:val="000000" w:themeColor="text1"/>
          <w:sz w:val="24"/>
          <w:szCs w:val="24"/>
        </w:rPr>
      </w:pPr>
      <w:r w:rsidRPr="00E4142E">
        <w:rPr>
          <w:rFonts w:ascii="Lato" w:hAnsi="Lato" w:cs="Arial"/>
          <w:color w:val="000000" w:themeColor="text1"/>
          <w:sz w:val="24"/>
          <w:szCs w:val="24"/>
        </w:rPr>
        <w:t>Support the development and oversight of AI-driven insight generation, recommendation systems, and optimisation capabilities.</w:t>
      </w:r>
    </w:p>
    <w:p w14:paraId="5A5E3296" w14:textId="77777777" w:rsidR="00E4142E" w:rsidRPr="00E4142E" w:rsidRDefault="00E4142E" w:rsidP="00E4142E">
      <w:pPr>
        <w:pStyle w:val="Title"/>
        <w:numPr>
          <w:ilvl w:val="0"/>
          <w:numId w:val="19"/>
        </w:numPr>
        <w:jc w:val="both"/>
        <w:rPr>
          <w:rFonts w:ascii="Lato" w:hAnsi="Lato" w:cs="Arial"/>
          <w:color w:val="000000" w:themeColor="text1"/>
          <w:sz w:val="24"/>
          <w:szCs w:val="24"/>
        </w:rPr>
      </w:pPr>
      <w:r w:rsidRPr="00E4142E">
        <w:rPr>
          <w:rFonts w:ascii="Lato" w:hAnsi="Lato" w:cs="Arial"/>
          <w:color w:val="000000" w:themeColor="text1"/>
          <w:sz w:val="24"/>
          <w:szCs w:val="24"/>
        </w:rPr>
        <w:t>Help design and test decision support tools that make it easier for teams to act on data quickly and confidently.</w:t>
      </w:r>
    </w:p>
    <w:p w14:paraId="6AC79329" w14:textId="77777777" w:rsidR="00E4142E" w:rsidRPr="00E4142E" w:rsidRDefault="00E4142E" w:rsidP="00E4142E">
      <w:pPr>
        <w:pStyle w:val="Title"/>
        <w:numPr>
          <w:ilvl w:val="0"/>
          <w:numId w:val="19"/>
        </w:numPr>
        <w:jc w:val="both"/>
        <w:rPr>
          <w:rFonts w:ascii="Lato" w:hAnsi="Lato" w:cs="Arial"/>
          <w:color w:val="000000" w:themeColor="text1"/>
          <w:sz w:val="24"/>
          <w:szCs w:val="24"/>
        </w:rPr>
      </w:pPr>
      <w:r w:rsidRPr="00E4142E">
        <w:rPr>
          <w:rFonts w:ascii="Lato" w:hAnsi="Lato" w:cs="Arial"/>
          <w:color w:val="000000" w:themeColor="text1"/>
          <w:sz w:val="24"/>
          <w:szCs w:val="24"/>
        </w:rPr>
        <w:t>Translate business questions into practical AI use cases, then prototype solutions and iterate based on feedback.</w:t>
      </w:r>
    </w:p>
    <w:p w14:paraId="0565709A" w14:textId="77777777" w:rsidR="00E4142E" w:rsidRPr="00E4142E" w:rsidRDefault="00E4142E" w:rsidP="00E4142E">
      <w:pPr>
        <w:pStyle w:val="Title"/>
        <w:numPr>
          <w:ilvl w:val="0"/>
          <w:numId w:val="19"/>
        </w:numPr>
        <w:jc w:val="both"/>
        <w:rPr>
          <w:rFonts w:ascii="Lato" w:hAnsi="Lato" w:cs="Arial"/>
          <w:color w:val="000000" w:themeColor="text1"/>
          <w:sz w:val="24"/>
          <w:szCs w:val="24"/>
        </w:rPr>
      </w:pPr>
      <w:r w:rsidRPr="00E4142E">
        <w:rPr>
          <w:rFonts w:ascii="Lato" w:hAnsi="Lato" w:cs="Arial"/>
          <w:color w:val="000000" w:themeColor="text1"/>
          <w:sz w:val="24"/>
          <w:szCs w:val="24"/>
        </w:rPr>
        <w:t>Spot opportunities to automate repetitive tasks and improve how teams find, use, and trust information.</w:t>
      </w:r>
    </w:p>
    <w:p w14:paraId="1F9D7C38" w14:textId="77777777" w:rsidR="00E4142E" w:rsidRPr="00E4142E" w:rsidRDefault="00E4142E" w:rsidP="00E4142E">
      <w:pPr>
        <w:pStyle w:val="Title"/>
        <w:jc w:val="both"/>
        <w:rPr>
          <w:rFonts w:ascii="Lato" w:hAnsi="Lato" w:cs="Arial"/>
          <w:b/>
          <w:bCs/>
          <w:color w:val="000000" w:themeColor="text1"/>
          <w:sz w:val="24"/>
          <w:szCs w:val="24"/>
        </w:rPr>
      </w:pPr>
      <w:r w:rsidRPr="00E4142E">
        <w:rPr>
          <w:rFonts w:ascii="Lato" w:hAnsi="Lato" w:cs="Arial"/>
          <w:b/>
          <w:bCs/>
          <w:color w:val="000000" w:themeColor="text1"/>
          <w:sz w:val="24"/>
          <w:szCs w:val="24"/>
        </w:rPr>
        <w:t>Data analysis and discovery</w:t>
      </w:r>
    </w:p>
    <w:p w14:paraId="77B333A0" w14:textId="77777777" w:rsidR="00E4142E" w:rsidRPr="00E4142E" w:rsidRDefault="00E4142E" w:rsidP="00E4142E">
      <w:pPr>
        <w:pStyle w:val="Title"/>
        <w:numPr>
          <w:ilvl w:val="0"/>
          <w:numId w:val="20"/>
        </w:numPr>
        <w:jc w:val="both"/>
        <w:rPr>
          <w:rFonts w:ascii="Lato" w:hAnsi="Lato" w:cs="Arial"/>
          <w:color w:val="000000" w:themeColor="text1"/>
          <w:sz w:val="24"/>
          <w:szCs w:val="24"/>
        </w:rPr>
      </w:pPr>
      <w:r w:rsidRPr="00E4142E">
        <w:rPr>
          <w:rFonts w:ascii="Lato" w:hAnsi="Lato" w:cs="Arial"/>
          <w:color w:val="000000" w:themeColor="text1"/>
          <w:sz w:val="24"/>
          <w:szCs w:val="24"/>
        </w:rPr>
        <w:t>Analyse existing business data, including documents, CRM data, reports, intercompany interactions, and internal knowledge bases.</w:t>
      </w:r>
    </w:p>
    <w:p w14:paraId="30D085AD" w14:textId="77777777" w:rsidR="00E4142E" w:rsidRPr="00E4142E" w:rsidRDefault="00E4142E" w:rsidP="00E4142E">
      <w:pPr>
        <w:pStyle w:val="Title"/>
        <w:numPr>
          <w:ilvl w:val="0"/>
          <w:numId w:val="20"/>
        </w:numPr>
        <w:jc w:val="both"/>
        <w:rPr>
          <w:rFonts w:ascii="Lato" w:hAnsi="Lato" w:cs="Arial"/>
          <w:color w:val="000000" w:themeColor="text1"/>
          <w:sz w:val="24"/>
          <w:szCs w:val="24"/>
        </w:rPr>
      </w:pPr>
      <w:r w:rsidRPr="00E4142E">
        <w:rPr>
          <w:rFonts w:ascii="Lato" w:hAnsi="Lato" w:cs="Arial"/>
          <w:color w:val="000000" w:themeColor="text1"/>
          <w:sz w:val="24"/>
          <w:szCs w:val="24"/>
        </w:rPr>
        <w:t>Assist with data preparation tasks such as cleaning, tagging, structuring, and quality checks.</w:t>
      </w:r>
    </w:p>
    <w:p w14:paraId="4AA4FDC3" w14:textId="77777777" w:rsidR="00E4142E" w:rsidRPr="00E4142E" w:rsidRDefault="00E4142E" w:rsidP="00E4142E">
      <w:pPr>
        <w:pStyle w:val="Title"/>
        <w:numPr>
          <w:ilvl w:val="0"/>
          <w:numId w:val="20"/>
        </w:numPr>
        <w:jc w:val="both"/>
        <w:rPr>
          <w:rFonts w:ascii="Lato" w:hAnsi="Lato" w:cs="Arial"/>
          <w:color w:val="000000" w:themeColor="text1"/>
          <w:sz w:val="24"/>
          <w:szCs w:val="24"/>
        </w:rPr>
      </w:pPr>
      <w:r w:rsidRPr="00E4142E">
        <w:rPr>
          <w:rFonts w:ascii="Lato" w:hAnsi="Lato" w:cs="Arial"/>
          <w:color w:val="000000" w:themeColor="text1"/>
          <w:sz w:val="24"/>
          <w:szCs w:val="24"/>
        </w:rPr>
        <w:t>Identify patterns, trends, and gaps in data, then suggest improvements to data capture and reporting.</w:t>
      </w:r>
    </w:p>
    <w:p w14:paraId="36A7F95B" w14:textId="77777777" w:rsidR="00E4142E" w:rsidRPr="00E4142E" w:rsidRDefault="00E4142E" w:rsidP="00E4142E">
      <w:pPr>
        <w:pStyle w:val="Title"/>
        <w:numPr>
          <w:ilvl w:val="0"/>
          <w:numId w:val="20"/>
        </w:numPr>
        <w:jc w:val="both"/>
        <w:rPr>
          <w:rFonts w:ascii="Lato" w:hAnsi="Lato" w:cs="Arial"/>
          <w:color w:val="000000" w:themeColor="text1"/>
          <w:sz w:val="24"/>
          <w:szCs w:val="24"/>
        </w:rPr>
      </w:pPr>
      <w:r w:rsidRPr="00E4142E">
        <w:rPr>
          <w:rFonts w:ascii="Lato" w:hAnsi="Lato" w:cs="Arial"/>
          <w:color w:val="000000" w:themeColor="text1"/>
          <w:sz w:val="24"/>
          <w:szCs w:val="24"/>
        </w:rPr>
        <w:t>Work with stakeholders to understand what “good” looks like and define success measures for AI use cases.</w:t>
      </w:r>
    </w:p>
    <w:p w14:paraId="6515F7E4" w14:textId="77777777" w:rsidR="00E4142E" w:rsidRPr="00E4142E" w:rsidRDefault="00E4142E" w:rsidP="00E4142E">
      <w:pPr>
        <w:pStyle w:val="Title"/>
        <w:jc w:val="both"/>
        <w:rPr>
          <w:rFonts w:ascii="Lato" w:hAnsi="Lato" w:cs="Arial"/>
          <w:b/>
          <w:bCs/>
          <w:color w:val="000000" w:themeColor="text1"/>
          <w:sz w:val="24"/>
          <w:szCs w:val="24"/>
        </w:rPr>
      </w:pPr>
      <w:r w:rsidRPr="00E4142E">
        <w:rPr>
          <w:rFonts w:ascii="Lato" w:hAnsi="Lato" w:cs="Arial"/>
          <w:b/>
          <w:bCs/>
          <w:color w:val="000000" w:themeColor="text1"/>
          <w:sz w:val="24"/>
          <w:szCs w:val="24"/>
        </w:rPr>
        <w:t>Governance, privacy, and responsible AI</w:t>
      </w:r>
    </w:p>
    <w:p w14:paraId="16D3CBE2" w14:textId="77777777" w:rsidR="00E4142E" w:rsidRPr="00E4142E" w:rsidRDefault="00E4142E" w:rsidP="00E4142E">
      <w:pPr>
        <w:pStyle w:val="Title"/>
        <w:numPr>
          <w:ilvl w:val="0"/>
          <w:numId w:val="21"/>
        </w:numPr>
        <w:jc w:val="both"/>
        <w:rPr>
          <w:rFonts w:ascii="Lato" w:hAnsi="Lato" w:cs="Arial"/>
          <w:color w:val="000000" w:themeColor="text1"/>
          <w:sz w:val="24"/>
          <w:szCs w:val="24"/>
        </w:rPr>
      </w:pPr>
      <w:r w:rsidRPr="00E4142E">
        <w:rPr>
          <w:rFonts w:ascii="Lato" w:hAnsi="Lato" w:cs="Arial"/>
          <w:color w:val="000000" w:themeColor="text1"/>
          <w:sz w:val="24"/>
          <w:szCs w:val="24"/>
        </w:rPr>
        <w:t>Ensure data governance, privacy, compliance, and responsible AI principles are embedded in solution design.</w:t>
      </w:r>
    </w:p>
    <w:p w14:paraId="56415FB6" w14:textId="77777777" w:rsidR="00E4142E" w:rsidRDefault="00E4142E" w:rsidP="00E4142E">
      <w:pPr>
        <w:pStyle w:val="Title"/>
        <w:numPr>
          <w:ilvl w:val="0"/>
          <w:numId w:val="21"/>
        </w:numPr>
        <w:jc w:val="both"/>
        <w:rPr>
          <w:rFonts w:ascii="Lato" w:hAnsi="Lato" w:cs="Arial"/>
          <w:color w:val="000000" w:themeColor="text1"/>
          <w:sz w:val="24"/>
          <w:szCs w:val="24"/>
        </w:rPr>
      </w:pPr>
      <w:r w:rsidRPr="00E4142E">
        <w:rPr>
          <w:rFonts w:ascii="Lato" w:hAnsi="Lato" w:cs="Arial"/>
          <w:color w:val="000000" w:themeColor="text1"/>
          <w:sz w:val="24"/>
          <w:szCs w:val="24"/>
        </w:rPr>
        <w:t>Follow internal policies and relevant standards around data handling, retention, access controls, and auditability.</w:t>
      </w:r>
    </w:p>
    <w:p w14:paraId="75D41743" w14:textId="77777777" w:rsidR="00E4142E" w:rsidRDefault="00E4142E" w:rsidP="00E4142E"/>
    <w:p w14:paraId="1EF35D74" w14:textId="77777777" w:rsidR="00E4142E" w:rsidRDefault="00E4142E" w:rsidP="00E4142E"/>
    <w:p w14:paraId="49CD2F79" w14:textId="77777777" w:rsidR="00E4142E" w:rsidRDefault="00E4142E" w:rsidP="00E4142E"/>
    <w:p w14:paraId="0DC6366C" w14:textId="77777777" w:rsidR="00E4142E" w:rsidRDefault="00E4142E" w:rsidP="00E4142E"/>
    <w:p w14:paraId="2FD00ADC" w14:textId="77777777" w:rsidR="00E4142E" w:rsidRDefault="00E4142E" w:rsidP="00E4142E"/>
    <w:p w14:paraId="5B39436E" w14:textId="77777777" w:rsidR="00E4142E" w:rsidRPr="00E4142E" w:rsidRDefault="00E4142E" w:rsidP="00E4142E"/>
    <w:p w14:paraId="2501B551" w14:textId="77777777" w:rsidR="00E4142E" w:rsidRPr="00E4142E" w:rsidRDefault="00E4142E" w:rsidP="00E4142E">
      <w:pPr>
        <w:pStyle w:val="Title"/>
        <w:numPr>
          <w:ilvl w:val="0"/>
          <w:numId w:val="21"/>
        </w:numPr>
        <w:jc w:val="both"/>
        <w:rPr>
          <w:rFonts w:ascii="Lato" w:hAnsi="Lato" w:cs="Arial"/>
          <w:color w:val="000000" w:themeColor="text1"/>
          <w:sz w:val="24"/>
          <w:szCs w:val="24"/>
        </w:rPr>
      </w:pPr>
      <w:r w:rsidRPr="00E4142E">
        <w:rPr>
          <w:rFonts w:ascii="Lato" w:hAnsi="Lato" w:cs="Arial"/>
          <w:color w:val="000000" w:themeColor="text1"/>
          <w:sz w:val="24"/>
          <w:szCs w:val="24"/>
        </w:rPr>
        <w:t>Help document AI models and workflows, including data sources, assumptions, limitations, and risks.</w:t>
      </w:r>
    </w:p>
    <w:p w14:paraId="4D95A2FE" w14:textId="77777777" w:rsidR="00E4142E" w:rsidRPr="00E4142E" w:rsidRDefault="00E4142E" w:rsidP="00E4142E">
      <w:pPr>
        <w:pStyle w:val="Title"/>
        <w:numPr>
          <w:ilvl w:val="0"/>
          <w:numId w:val="21"/>
        </w:numPr>
        <w:jc w:val="both"/>
        <w:rPr>
          <w:rFonts w:ascii="Lato" w:hAnsi="Lato" w:cs="Arial"/>
          <w:color w:val="000000" w:themeColor="text1"/>
          <w:sz w:val="24"/>
          <w:szCs w:val="24"/>
        </w:rPr>
      </w:pPr>
      <w:r w:rsidRPr="00E4142E">
        <w:rPr>
          <w:rFonts w:ascii="Lato" w:hAnsi="Lato" w:cs="Arial"/>
          <w:color w:val="000000" w:themeColor="text1"/>
          <w:sz w:val="24"/>
          <w:szCs w:val="24"/>
        </w:rPr>
        <w:t>Support basic risk assessments and contribute to processes that reduce bias, improve transparency, and maintain accountability.</w:t>
      </w:r>
    </w:p>
    <w:p w14:paraId="009AB774" w14:textId="77777777" w:rsidR="00E4142E" w:rsidRPr="00E4142E" w:rsidRDefault="00E4142E" w:rsidP="00E4142E">
      <w:pPr>
        <w:pStyle w:val="Title"/>
        <w:jc w:val="both"/>
        <w:rPr>
          <w:rFonts w:ascii="Lato" w:hAnsi="Lato" w:cs="Arial"/>
          <w:b/>
          <w:bCs/>
          <w:color w:val="000000" w:themeColor="text1"/>
          <w:sz w:val="24"/>
          <w:szCs w:val="24"/>
        </w:rPr>
      </w:pPr>
      <w:r w:rsidRPr="00E4142E">
        <w:rPr>
          <w:rFonts w:ascii="Lato" w:hAnsi="Lato" w:cs="Arial"/>
          <w:b/>
          <w:bCs/>
          <w:color w:val="000000" w:themeColor="text1"/>
          <w:sz w:val="24"/>
          <w:szCs w:val="24"/>
        </w:rPr>
        <w:t>Vision, roadmap, and alignment to commercial goals</w:t>
      </w:r>
    </w:p>
    <w:p w14:paraId="4A7C9410" w14:textId="77777777" w:rsidR="00E4142E" w:rsidRPr="00E4142E" w:rsidRDefault="00E4142E" w:rsidP="00E4142E">
      <w:pPr>
        <w:pStyle w:val="Title"/>
        <w:numPr>
          <w:ilvl w:val="0"/>
          <w:numId w:val="22"/>
        </w:numPr>
        <w:jc w:val="both"/>
        <w:rPr>
          <w:rFonts w:ascii="Lato" w:hAnsi="Lato" w:cs="Arial"/>
          <w:color w:val="000000" w:themeColor="text1"/>
          <w:sz w:val="24"/>
          <w:szCs w:val="24"/>
        </w:rPr>
      </w:pPr>
      <w:r w:rsidRPr="00E4142E">
        <w:rPr>
          <w:rFonts w:ascii="Lato" w:hAnsi="Lato" w:cs="Arial"/>
          <w:color w:val="000000" w:themeColor="text1"/>
          <w:sz w:val="24"/>
          <w:szCs w:val="24"/>
        </w:rPr>
        <w:t>Contribute to defining the vision, scope, and roadmap for AI-enabled applications and decision support systems.</w:t>
      </w:r>
    </w:p>
    <w:p w14:paraId="28490920" w14:textId="77777777" w:rsidR="00E4142E" w:rsidRPr="00E4142E" w:rsidRDefault="00E4142E" w:rsidP="00E4142E">
      <w:pPr>
        <w:pStyle w:val="Title"/>
        <w:numPr>
          <w:ilvl w:val="0"/>
          <w:numId w:val="22"/>
        </w:numPr>
        <w:jc w:val="both"/>
        <w:rPr>
          <w:rFonts w:ascii="Lato" w:hAnsi="Lato" w:cs="Arial"/>
          <w:color w:val="000000" w:themeColor="text1"/>
          <w:sz w:val="24"/>
          <w:szCs w:val="24"/>
        </w:rPr>
      </w:pPr>
      <w:r w:rsidRPr="00E4142E">
        <w:rPr>
          <w:rFonts w:ascii="Lato" w:hAnsi="Lato" w:cs="Arial"/>
          <w:color w:val="000000" w:themeColor="text1"/>
          <w:sz w:val="24"/>
          <w:szCs w:val="24"/>
        </w:rPr>
        <w:t>Ensure AI initiatives support commercial objectives and the wider growth strategy, not just technical curiosity.</w:t>
      </w:r>
    </w:p>
    <w:p w14:paraId="14EFD15E" w14:textId="77777777" w:rsidR="00E4142E" w:rsidRPr="00E4142E" w:rsidRDefault="00E4142E" w:rsidP="00E4142E">
      <w:pPr>
        <w:pStyle w:val="Title"/>
        <w:numPr>
          <w:ilvl w:val="0"/>
          <w:numId w:val="22"/>
        </w:numPr>
        <w:jc w:val="both"/>
        <w:rPr>
          <w:rFonts w:ascii="Lato" w:hAnsi="Lato" w:cs="Arial"/>
          <w:color w:val="000000" w:themeColor="text1"/>
          <w:sz w:val="24"/>
          <w:szCs w:val="24"/>
        </w:rPr>
      </w:pPr>
      <w:r w:rsidRPr="00E4142E">
        <w:rPr>
          <w:rFonts w:ascii="Lato" w:hAnsi="Lato" w:cs="Arial"/>
          <w:color w:val="000000" w:themeColor="text1"/>
          <w:sz w:val="24"/>
          <w:szCs w:val="24"/>
        </w:rPr>
        <w:t>Track progress against milestones and help communicate updates in a clear, non-technical way.</w:t>
      </w:r>
    </w:p>
    <w:p w14:paraId="4F3FB43A" w14:textId="77777777" w:rsidR="00E4142E" w:rsidRPr="00E4142E" w:rsidRDefault="00E4142E" w:rsidP="00E4142E">
      <w:pPr>
        <w:pStyle w:val="Title"/>
        <w:numPr>
          <w:ilvl w:val="0"/>
          <w:numId w:val="22"/>
        </w:numPr>
        <w:jc w:val="both"/>
        <w:rPr>
          <w:rFonts w:ascii="Lato" w:hAnsi="Lato" w:cs="Arial"/>
          <w:color w:val="000000" w:themeColor="text1"/>
          <w:sz w:val="24"/>
          <w:szCs w:val="24"/>
        </w:rPr>
      </w:pPr>
      <w:r w:rsidRPr="00E4142E">
        <w:rPr>
          <w:rFonts w:ascii="Lato" w:hAnsi="Lato" w:cs="Arial"/>
          <w:color w:val="000000" w:themeColor="text1"/>
          <w:sz w:val="24"/>
          <w:szCs w:val="24"/>
        </w:rPr>
        <w:t>Bring forward new ideas and challenge “how we have always done it” with thoughtful, evidence-based suggestions.</w:t>
      </w:r>
    </w:p>
    <w:p w14:paraId="0A1DFE38" w14:textId="77777777" w:rsidR="00F42728" w:rsidRPr="00AD6060" w:rsidRDefault="00F42728" w:rsidP="00183772">
      <w:pPr>
        <w:pStyle w:val="Title"/>
        <w:jc w:val="both"/>
        <w:rPr>
          <w:rFonts w:ascii="Lato" w:hAnsi="Lato" w:cs="Arial"/>
          <w:color w:val="000000" w:themeColor="text1"/>
          <w:sz w:val="24"/>
          <w:szCs w:val="24"/>
        </w:rPr>
      </w:pPr>
    </w:p>
    <w:p w14:paraId="3BAE59D9" w14:textId="77777777" w:rsidR="00F42728" w:rsidRPr="00AD6060" w:rsidRDefault="00F42728" w:rsidP="00183772">
      <w:pPr>
        <w:pStyle w:val="Title"/>
        <w:jc w:val="both"/>
        <w:rPr>
          <w:rFonts w:ascii="Lato" w:hAnsi="Lato" w:cs="Arial"/>
          <w:color w:val="000000" w:themeColor="text1"/>
          <w:sz w:val="24"/>
          <w:szCs w:val="24"/>
        </w:rPr>
      </w:pPr>
      <w:r w:rsidRPr="00AD6060">
        <w:rPr>
          <w:rFonts w:ascii="Lato" w:hAnsi="Lato" w:cs="Arial"/>
          <w:color w:val="000000" w:themeColor="text1"/>
          <w:sz w:val="24"/>
          <w:szCs w:val="24"/>
        </w:rPr>
        <w:t>This is an indicative job description and should not be seen as all encompassing, and the post holder will be expected to undertake any other responsibilities appropriate to the post as identified by the company.</w:t>
      </w:r>
    </w:p>
    <w:p w14:paraId="15E58604" w14:textId="77777777" w:rsidR="00721EA4" w:rsidRPr="00AD6060" w:rsidRDefault="00721EA4" w:rsidP="00721EA4">
      <w:pPr>
        <w:pStyle w:val="Heading1"/>
        <w:spacing w:line="276" w:lineRule="auto"/>
        <w:rPr>
          <w:rStyle w:val="wdyuqq"/>
          <w:rFonts w:ascii="Lato" w:hAnsi="Lato"/>
          <w:color w:val="345DAE"/>
        </w:rPr>
      </w:pPr>
      <w:r w:rsidRPr="00AD6060">
        <w:rPr>
          <w:rFonts w:ascii="Lato" w:hAnsi="Lato"/>
          <w:color w:val="345DAE"/>
        </w:rPr>
        <w:t>Our Values</w:t>
      </w:r>
    </w:p>
    <w:p w14:paraId="215305CC" w14:textId="77777777"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Supportive</w:t>
      </w:r>
      <w:r w:rsidRPr="00AD6060">
        <w:rPr>
          <w:rStyle w:val="wdyuqq"/>
          <w:rFonts w:ascii="Lato" w:hAnsi="Lato"/>
          <w:color w:val="345DAE"/>
          <w:sz w:val="22"/>
          <w:szCs w:val="22"/>
        </w:rPr>
        <w:t xml:space="preserve"> </w:t>
      </w:r>
      <w:r w:rsidRPr="00AD6060">
        <w:rPr>
          <w:rStyle w:val="wdyuqq"/>
          <w:rFonts w:ascii="Lato" w:hAnsi="Lato"/>
          <w:sz w:val="22"/>
          <w:szCs w:val="22"/>
        </w:rPr>
        <w:t>by promoting opportunities for everyone so they can reach their full potential</w:t>
      </w:r>
    </w:p>
    <w:p w14:paraId="09121B62" w14:textId="77777777" w:rsidR="00721EA4" w:rsidRPr="00AD6060" w:rsidRDefault="00721EA4" w:rsidP="00721EA4">
      <w:pPr>
        <w:rPr>
          <w:rFonts w:ascii="Lato" w:hAnsi="Lato"/>
          <w:sz w:val="22"/>
          <w:szCs w:val="22"/>
        </w:rPr>
      </w:pPr>
      <w:r w:rsidRPr="00AD6060">
        <w:rPr>
          <w:rStyle w:val="wdyuqq"/>
          <w:rFonts w:ascii="Lato" w:hAnsi="Lato"/>
          <w:sz w:val="22"/>
          <w:szCs w:val="22"/>
        </w:rPr>
        <w:t xml:space="preserve">-We are very </w:t>
      </w:r>
      <w:r w:rsidRPr="00AD6060">
        <w:rPr>
          <w:rStyle w:val="wdyuqq"/>
          <w:rFonts w:ascii="Lato" w:hAnsi="Lato"/>
          <w:b/>
          <w:bCs/>
          <w:color w:val="ED7422"/>
          <w:sz w:val="22"/>
          <w:szCs w:val="22"/>
        </w:rPr>
        <w:t>Ambitious</w:t>
      </w:r>
      <w:r w:rsidRPr="00AD6060">
        <w:rPr>
          <w:rStyle w:val="wdyuqq"/>
          <w:rFonts w:ascii="Lato" w:hAnsi="Lato"/>
          <w:color w:val="345DAE"/>
          <w:sz w:val="22"/>
          <w:szCs w:val="22"/>
        </w:rPr>
        <w:t xml:space="preserve"> </w:t>
      </w:r>
      <w:r w:rsidRPr="00AD6060">
        <w:rPr>
          <w:rStyle w:val="wdyuqq"/>
          <w:rFonts w:ascii="Lato" w:hAnsi="Lato"/>
          <w:sz w:val="22"/>
          <w:szCs w:val="22"/>
        </w:rPr>
        <w:t>to provide the best possible outcomes for the people who use our services</w:t>
      </w:r>
    </w:p>
    <w:p w14:paraId="16B141E4" w14:textId="12EDDDFE"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Loyal</w:t>
      </w:r>
      <w:r w:rsidRPr="00AD6060">
        <w:rPr>
          <w:rStyle w:val="wdyuqq"/>
          <w:rFonts w:ascii="Lato" w:hAnsi="Lato"/>
          <w:color w:val="345DAE"/>
          <w:sz w:val="22"/>
          <w:szCs w:val="22"/>
        </w:rPr>
        <w:t xml:space="preserve"> </w:t>
      </w:r>
      <w:r w:rsidRPr="00AD6060">
        <w:rPr>
          <w:rStyle w:val="wdyuqq"/>
          <w:rFonts w:ascii="Lato" w:hAnsi="Lato"/>
          <w:sz w:val="22"/>
          <w:szCs w:val="22"/>
        </w:rPr>
        <w:t>because we put the people that we support and our staff at the centre of everything we do, and we deliver on our promises. We also are committed to ensuring that</w:t>
      </w:r>
      <w:r w:rsidR="00526E5D" w:rsidRPr="00AD6060">
        <w:rPr>
          <w:rStyle w:val="wdyuqq"/>
          <w:rFonts w:ascii="Lato" w:hAnsi="Lato"/>
          <w:sz w:val="22"/>
          <w:szCs w:val="22"/>
        </w:rPr>
        <w:t xml:space="preserve"> </w:t>
      </w:r>
      <w:r w:rsidRPr="00AD6060">
        <w:rPr>
          <w:rStyle w:val="wdyuqq"/>
          <w:rFonts w:ascii="Lato" w:hAnsi="Lato"/>
          <w:sz w:val="22"/>
          <w:szCs w:val="22"/>
        </w:rPr>
        <w:t>our services are meeting the needs of all stakeholders</w:t>
      </w:r>
    </w:p>
    <w:p w14:paraId="29397FA7" w14:textId="77777777"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Unique</w:t>
      </w:r>
      <w:r w:rsidRPr="00AD6060">
        <w:rPr>
          <w:rStyle w:val="wdyuqq"/>
          <w:rFonts w:ascii="Lato" w:hAnsi="Lato"/>
          <w:color w:val="345DAE"/>
          <w:sz w:val="22"/>
          <w:szCs w:val="22"/>
        </w:rPr>
        <w:t xml:space="preserve"> </w:t>
      </w:r>
      <w:r w:rsidRPr="00AD6060">
        <w:rPr>
          <w:rStyle w:val="wdyuqq"/>
          <w:rFonts w:ascii="Lato" w:hAnsi="Lato"/>
          <w:sz w:val="22"/>
          <w:szCs w:val="22"/>
        </w:rPr>
        <w:t>because we are ambitious and innovative about the diversity of the services that we provide without compromising quality</w:t>
      </w:r>
    </w:p>
    <w:p w14:paraId="1DE2E982" w14:textId="77777777" w:rsidR="00721EA4" w:rsidRDefault="00721EA4" w:rsidP="00721EA4">
      <w:pPr>
        <w:rPr>
          <w:rStyle w:val="wdyuqq"/>
          <w:rFonts w:ascii="Lato" w:hAnsi="Lato"/>
          <w:sz w:val="22"/>
          <w:szCs w:val="22"/>
        </w:rPr>
      </w:pPr>
      <w:r w:rsidRPr="00AD6060">
        <w:rPr>
          <w:rStyle w:val="wdyuqq"/>
          <w:rFonts w:ascii="Lato" w:hAnsi="Lato"/>
          <w:sz w:val="22"/>
          <w:szCs w:val="22"/>
        </w:rPr>
        <w:t xml:space="preserve">-We are </w:t>
      </w:r>
      <w:r w:rsidRPr="00AD6060">
        <w:rPr>
          <w:rStyle w:val="wdyuqq"/>
          <w:rFonts w:ascii="Lato" w:hAnsi="Lato"/>
          <w:b/>
          <w:bCs/>
          <w:color w:val="ED7422"/>
          <w:sz w:val="22"/>
          <w:szCs w:val="22"/>
        </w:rPr>
        <w:t>Transparent</w:t>
      </w:r>
      <w:r w:rsidRPr="00AD6060">
        <w:rPr>
          <w:rStyle w:val="wdyuqq"/>
          <w:rFonts w:ascii="Lato" w:hAnsi="Lato"/>
          <w:color w:val="345DAE"/>
          <w:sz w:val="22"/>
          <w:szCs w:val="22"/>
        </w:rPr>
        <w:t xml:space="preserve"> </w:t>
      </w:r>
      <w:r w:rsidRPr="00AD6060">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3578E824" w14:textId="77777777" w:rsidR="00E4142E" w:rsidRDefault="00E4142E" w:rsidP="00721EA4">
      <w:pPr>
        <w:rPr>
          <w:rStyle w:val="wdyuqq"/>
          <w:rFonts w:ascii="Lato" w:hAnsi="Lato"/>
          <w:sz w:val="22"/>
          <w:szCs w:val="22"/>
        </w:rPr>
      </w:pPr>
    </w:p>
    <w:p w14:paraId="7D9C72A4" w14:textId="77777777" w:rsidR="00E4142E" w:rsidRDefault="00E4142E" w:rsidP="00721EA4">
      <w:pPr>
        <w:rPr>
          <w:rStyle w:val="wdyuqq"/>
          <w:rFonts w:ascii="Lato" w:hAnsi="Lato"/>
          <w:sz w:val="22"/>
          <w:szCs w:val="22"/>
        </w:rPr>
      </w:pPr>
    </w:p>
    <w:p w14:paraId="3B911D29" w14:textId="77777777" w:rsidR="00E4142E" w:rsidRDefault="00E4142E" w:rsidP="00721EA4">
      <w:pPr>
        <w:rPr>
          <w:rStyle w:val="wdyuqq"/>
          <w:rFonts w:ascii="Lato" w:hAnsi="Lato"/>
          <w:sz w:val="22"/>
          <w:szCs w:val="22"/>
        </w:rPr>
      </w:pPr>
    </w:p>
    <w:p w14:paraId="4B5B9D25" w14:textId="77777777" w:rsidR="00E4142E" w:rsidRDefault="00E4142E" w:rsidP="00721EA4">
      <w:pPr>
        <w:rPr>
          <w:rStyle w:val="wdyuqq"/>
          <w:rFonts w:ascii="Lato" w:hAnsi="Lato"/>
          <w:sz w:val="22"/>
          <w:szCs w:val="22"/>
        </w:rPr>
      </w:pPr>
    </w:p>
    <w:p w14:paraId="1B25E2A5" w14:textId="77777777" w:rsidR="00E4142E" w:rsidRDefault="00E4142E" w:rsidP="00721EA4">
      <w:pPr>
        <w:rPr>
          <w:rStyle w:val="wdyuqq"/>
          <w:rFonts w:ascii="Lato" w:hAnsi="Lato"/>
          <w:sz w:val="22"/>
          <w:szCs w:val="22"/>
        </w:rPr>
      </w:pPr>
    </w:p>
    <w:p w14:paraId="6C36E8A5" w14:textId="77777777" w:rsidR="00E4142E" w:rsidRPr="00AD6060" w:rsidRDefault="00E4142E" w:rsidP="00721EA4">
      <w:pPr>
        <w:rPr>
          <w:rStyle w:val="wdyuqq"/>
          <w:rFonts w:ascii="Lato" w:hAnsi="Lato"/>
          <w:sz w:val="22"/>
          <w:szCs w:val="22"/>
        </w:rPr>
      </w:pPr>
    </w:p>
    <w:p w14:paraId="2524F0C7" w14:textId="77777777" w:rsidR="00721EA4" w:rsidRPr="00AD6060" w:rsidRDefault="00721EA4" w:rsidP="00721EA4">
      <w:pPr>
        <w:rPr>
          <w:rStyle w:val="wdyuqq"/>
          <w:rFonts w:ascii="Lato" w:hAnsi="Lato"/>
          <w:sz w:val="22"/>
          <w:szCs w:val="22"/>
        </w:rPr>
      </w:pPr>
      <w:r w:rsidRPr="00AD6060">
        <w:rPr>
          <w:rStyle w:val="wdyuqq"/>
          <w:rFonts w:ascii="Lato" w:hAnsi="Lato"/>
          <w:sz w:val="22"/>
          <w:szCs w:val="22"/>
        </w:rPr>
        <w:t xml:space="preserve">-We are </w:t>
      </w:r>
      <w:r w:rsidRPr="00AD6060">
        <w:rPr>
          <w:rStyle w:val="wdyuqq"/>
          <w:rFonts w:ascii="Lato" w:hAnsi="Lato"/>
          <w:b/>
          <w:bCs/>
          <w:color w:val="ED7422"/>
          <w:sz w:val="22"/>
          <w:szCs w:val="22"/>
        </w:rPr>
        <w:t>Engaging</w:t>
      </w:r>
      <w:r w:rsidRPr="00AD6060">
        <w:rPr>
          <w:rStyle w:val="wdyuqq"/>
          <w:rFonts w:ascii="Lato" w:hAnsi="Lato"/>
          <w:color w:val="345DAE"/>
          <w:sz w:val="22"/>
          <w:szCs w:val="22"/>
        </w:rPr>
        <w:t xml:space="preserve"> </w:t>
      </w:r>
      <w:r w:rsidRPr="00AD6060">
        <w:rPr>
          <w:rStyle w:val="wdyuqq"/>
          <w:rFonts w:ascii="Lato" w:hAnsi="Lato"/>
          <w:sz w:val="22"/>
          <w:szCs w:val="22"/>
        </w:rPr>
        <w:t>because we work in partnership with the people that we support, our staff and all our stakeholders</w:t>
      </w:r>
    </w:p>
    <w:p w14:paraId="34B073F6" w14:textId="77777777" w:rsidR="00F42728" w:rsidRDefault="00721EA4" w:rsidP="00526E5D">
      <w:pPr>
        <w:rPr>
          <w:rStyle w:val="wdyuqq"/>
          <w:rFonts w:ascii="Lato" w:hAnsi="Lato"/>
          <w:sz w:val="22"/>
          <w:szCs w:val="22"/>
        </w:rPr>
      </w:pPr>
      <w:r w:rsidRPr="00AD6060">
        <w:rPr>
          <w:rStyle w:val="wdyuqq"/>
          <w:rFonts w:ascii="Lato" w:hAnsi="Lato"/>
          <w:sz w:val="22"/>
          <w:szCs w:val="22"/>
        </w:rPr>
        <w:t xml:space="preserve">-We encourage everyone to experience a </w:t>
      </w:r>
      <w:r w:rsidRPr="00AD6060">
        <w:rPr>
          <w:rStyle w:val="wdyuqq"/>
          <w:rFonts w:ascii="Lato" w:hAnsi="Lato"/>
          <w:b/>
          <w:bCs/>
          <w:color w:val="ED7422"/>
          <w:sz w:val="22"/>
          <w:szCs w:val="22"/>
        </w:rPr>
        <w:t>Meaningful</w:t>
      </w:r>
      <w:r w:rsidRPr="00AD6060">
        <w:rPr>
          <w:rStyle w:val="wdyuqq"/>
          <w:rFonts w:ascii="Lato" w:hAnsi="Lato"/>
          <w:color w:val="345DAE"/>
          <w:sz w:val="22"/>
          <w:szCs w:val="22"/>
        </w:rPr>
        <w:t xml:space="preserve"> </w:t>
      </w:r>
      <w:r w:rsidRPr="00AD6060">
        <w:rPr>
          <w:rStyle w:val="wdyuqq"/>
          <w:rFonts w:ascii="Lato" w:hAnsi="Lato"/>
          <w:sz w:val="22"/>
          <w:szCs w:val="22"/>
        </w:rPr>
        <w:t>life by being aspirational and by offering opportunities</w:t>
      </w:r>
    </w:p>
    <w:p w14:paraId="4E76B5EC" w14:textId="77777777" w:rsidR="00841198" w:rsidRPr="00AD6060" w:rsidRDefault="00841198" w:rsidP="00526E5D">
      <w:pPr>
        <w:rPr>
          <w:rStyle w:val="wdyuqq"/>
          <w:rFonts w:ascii="Lato" w:hAnsi="Lato"/>
          <w:sz w:val="22"/>
          <w:szCs w:val="22"/>
        </w:rPr>
      </w:pPr>
    </w:p>
    <w:p w14:paraId="512E03BC" w14:textId="05A151F2" w:rsidR="00526E5D" w:rsidRPr="00AD6060" w:rsidRDefault="00526E5D" w:rsidP="00526E5D">
      <w:pPr>
        <w:pStyle w:val="Heading1"/>
        <w:jc w:val="both"/>
        <w:rPr>
          <w:rFonts w:ascii="Lato" w:hAnsi="Lato"/>
          <w:color w:val="345DAE"/>
        </w:rPr>
      </w:pPr>
      <w:r w:rsidRPr="00AD6060">
        <w:rPr>
          <w:rFonts w:ascii="Lato" w:hAnsi="Lato"/>
          <w:color w:val="345DAE"/>
        </w:rPr>
        <w:t>Person Specification</w:t>
      </w:r>
    </w:p>
    <w:p w14:paraId="4BEB2E94" w14:textId="77777777" w:rsidR="00526E5D" w:rsidRPr="00AD6060" w:rsidRDefault="00526E5D" w:rsidP="00526E5D">
      <w:pPr>
        <w:rPr>
          <w:rStyle w:val="wdyuqq"/>
          <w:rFonts w:ascii="Lato" w:hAnsi="Lato"/>
          <w:sz w:val="22"/>
          <w:szCs w:val="22"/>
        </w:rPr>
      </w:pPr>
    </w:p>
    <w:p w14:paraId="3CB46FAD" w14:textId="77777777" w:rsidR="00E4142E" w:rsidRPr="00E4142E" w:rsidRDefault="00E4142E" w:rsidP="00E4142E">
      <w:pPr>
        <w:rPr>
          <w:rFonts w:ascii="Lato" w:hAnsi="Lato"/>
        </w:rPr>
      </w:pPr>
      <w:r w:rsidRPr="00E4142E">
        <w:rPr>
          <w:rFonts w:ascii="Lato" w:hAnsi="Lato"/>
        </w:rPr>
        <w:t>We want someone who:</w:t>
      </w:r>
    </w:p>
    <w:p w14:paraId="712D1351" w14:textId="77777777" w:rsidR="00E4142E" w:rsidRPr="00E4142E" w:rsidRDefault="00E4142E" w:rsidP="00E4142E">
      <w:pPr>
        <w:numPr>
          <w:ilvl w:val="0"/>
          <w:numId w:val="23"/>
        </w:numPr>
        <w:rPr>
          <w:rFonts w:ascii="Lato" w:hAnsi="Lato"/>
        </w:rPr>
      </w:pPr>
      <w:r w:rsidRPr="00E4142E">
        <w:rPr>
          <w:rFonts w:ascii="Lato" w:hAnsi="Lato"/>
        </w:rPr>
        <w:t>Thinks outside the box and is comfortable suggesting unconventional approaches.</w:t>
      </w:r>
    </w:p>
    <w:p w14:paraId="694AF19A" w14:textId="77777777" w:rsidR="00E4142E" w:rsidRPr="00E4142E" w:rsidRDefault="00E4142E" w:rsidP="00E4142E">
      <w:pPr>
        <w:numPr>
          <w:ilvl w:val="0"/>
          <w:numId w:val="23"/>
        </w:numPr>
        <w:rPr>
          <w:rFonts w:ascii="Lato" w:hAnsi="Lato"/>
        </w:rPr>
      </w:pPr>
      <w:r w:rsidRPr="00E4142E">
        <w:rPr>
          <w:rFonts w:ascii="Lato" w:hAnsi="Lato"/>
        </w:rPr>
        <w:t>Enjoys experimentation and can learn from quick tests, even when they fail.</w:t>
      </w:r>
    </w:p>
    <w:p w14:paraId="7B237F6D" w14:textId="77777777" w:rsidR="00E4142E" w:rsidRPr="00E4142E" w:rsidRDefault="00E4142E" w:rsidP="00E4142E">
      <w:pPr>
        <w:numPr>
          <w:ilvl w:val="0"/>
          <w:numId w:val="23"/>
        </w:numPr>
        <w:rPr>
          <w:rFonts w:ascii="Lato" w:hAnsi="Lato"/>
        </w:rPr>
      </w:pPr>
      <w:r w:rsidRPr="00E4142E">
        <w:rPr>
          <w:rFonts w:ascii="Lato" w:hAnsi="Lato"/>
        </w:rPr>
        <w:t>Asks smart questions, challenges assumptions, and looks for simpler ways to achieve better outcomes.</w:t>
      </w:r>
    </w:p>
    <w:p w14:paraId="447DF817" w14:textId="01140D9B" w:rsidR="00E4142E" w:rsidRPr="00E4142E" w:rsidRDefault="00E4142E" w:rsidP="00E4142E">
      <w:pPr>
        <w:numPr>
          <w:ilvl w:val="0"/>
          <w:numId w:val="23"/>
        </w:numPr>
        <w:rPr>
          <w:rFonts w:ascii="Lato" w:hAnsi="Lato"/>
        </w:rPr>
      </w:pPr>
      <w:r w:rsidRPr="00E4142E">
        <w:rPr>
          <w:rFonts w:ascii="Lato" w:hAnsi="Lato"/>
        </w:rPr>
        <w:t>Can balance creativity with responsibility, especially when working with sensitive or regulated data.</w:t>
      </w:r>
    </w:p>
    <w:p w14:paraId="27C9808C" w14:textId="77777777" w:rsidR="00E4142E" w:rsidRDefault="00E4142E" w:rsidP="00E4142E">
      <w:pPr>
        <w:rPr>
          <w:rFonts w:ascii="Lato" w:hAnsi="Lato"/>
          <w:b/>
          <w:bCs/>
        </w:rPr>
      </w:pPr>
    </w:p>
    <w:p w14:paraId="7ADDCC37" w14:textId="77777777" w:rsidR="007152C6" w:rsidRDefault="007152C6" w:rsidP="00E4142E">
      <w:pPr>
        <w:rPr>
          <w:rFonts w:ascii="Lato" w:hAnsi="Lato"/>
          <w:b/>
          <w:bCs/>
        </w:rPr>
      </w:pPr>
    </w:p>
    <w:p w14:paraId="0314422B" w14:textId="77777777" w:rsidR="007152C6" w:rsidRDefault="007152C6" w:rsidP="00E4142E">
      <w:pPr>
        <w:rPr>
          <w:rFonts w:ascii="Lato" w:hAnsi="Lato"/>
          <w:b/>
          <w:bCs/>
        </w:rPr>
      </w:pPr>
    </w:p>
    <w:p w14:paraId="6832DC16" w14:textId="77777777" w:rsidR="007152C6" w:rsidRDefault="007152C6" w:rsidP="00E4142E">
      <w:pPr>
        <w:rPr>
          <w:rFonts w:ascii="Lato" w:hAnsi="Lato"/>
          <w:b/>
          <w:bCs/>
        </w:rPr>
      </w:pPr>
    </w:p>
    <w:p w14:paraId="5B3B2C7E" w14:textId="77777777" w:rsidR="007152C6" w:rsidRDefault="007152C6" w:rsidP="00E4142E">
      <w:pPr>
        <w:rPr>
          <w:rFonts w:ascii="Lato" w:hAnsi="Lato"/>
          <w:b/>
          <w:bCs/>
        </w:rPr>
      </w:pPr>
    </w:p>
    <w:p w14:paraId="4F8A3448" w14:textId="77777777" w:rsidR="007152C6" w:rsidRDefault="007152C6" w:rsidP="00E4142E">
      <w:pPr>
        <w:rPr>
          <w:rFonts w:ascii="Lato" w:hAnsi="Lato"/>
          <w:b/>
          <w:bCs/>
        </w:rPr>
      </w:pPr>
    </w:p>
    <w:p w14:paraId="3B2A4719" w14:textId="77777777" w:rsidR="007152C6" w:rsidRDefault="007152C6" w:rsidP="00E4142E">
      <w:pPr>
        <w:rPr>
          <w:rFonts w:ascii="Lato" w:hAnsi="Lato"/>
          <w:b/>
          <w:bCs/>
        </w:rPr>
      </w:pPr>
    </w:p>
    <w:p w14:paraId="07142C90" w14:textId="77777777" w:rsidR="007152C6" w:rsidRDefault="007152C6" w:rsidP="00E4142E">
      <w:pPr>
        <w:rPr>
          <w:rFonts w:ascii="Lato" w:hAnsi="Lato"/>
          <w:b/>
          <w:bCs/>
        </w:rPr>
      </w:pPr>
    </w:p>
    <w:p w14:paraId="52A12365" w14:textId="77777777" w:rsidR="007152C6" w:rsidRDefault="007152C6" w:rsidP="00E4142E">
      <w:pPr>
        <w:rPr>
          <w:rFonts w:ascii="Lato" w:hAnsi="Lato"/>
          <w:b/>
          <w:bCs/>
        </w:rPr>
      </w:pPr>
    </w:p>
    <w:p w14:paraId="0E68AD18" w14:textId="77777777" w:rsidR="007152C6" w:rsidRDefault="007152C6" w:rsidP="00E4142E">
      <w:pPr>
        <w:rPr>
          <w:rFonts w:ascii="Lato" w:hAnsi="Lato"/>
          <w:b/>
          <w:bCs/>
        </w:rPr>
      </w:pPr>
    </w:p>
    <w:p w14:paraId="04EBEF74" w14:textId="77777777" w:rsidR="007152C6" w:rsidRDefault="007152C6" w:rsidP="00E4142E">
      <w:pPr>
        <w:rPr>
          <w:rFonts w:ascii="Lato" w:hAnsi="Lato"/>
          <w:b/>
          <w:bCs/>
        </w:rPr>
      </w:pPr>
    </w:p>
    <w:p w14:paraId="4A9C9EAA" w14:textId="77777777" w:rsidR="007152C6" w:rsidRDefault="007152C6" w:rsidP="00E4142E">
      <w:pPr>
        <w:rPr>
          <w:rFonts w:ascii="Lato" w:hAnsi="Lato"/>
          <w:b/>
          <w:bCs/>
        </w:rPr>
      </w:pPr>
    </w:p>
    <w:p w14:paraId="400893DE" w14:textId="77777777" w:rsidR="007152C6" w:rsidRDefault="007152C6" w:rsidP="00E4142E">
      <w:pPr>
        <w:rPr>
          <w:rFonts w:ascii="Lato" w:hAnsi="Lato"/>
          <w:b/>
          <w:bCs/>
        </w:rPr>
      </w:pPr>
    </w:p>
    <w:p w14:paraId="19AE3412" w14:textId="77777777" w:rsidR="007152C6" w:rsidRDefault="007152C6" w:rsidP="00E4142E">
      <w:pPr>
        <w:rPr>
          <w:rFonts w:ascii="Lato" w:hAnsi="Lato"/>
          <w:b/>
          <w:bCs/>
        </w:rPr>
      </w:pPr>
    </w:p>
    <w:p w14:paraId="437A2EE9" w14:textId="3C749005" w:rsidR="007152C6" w:rsidRPr="007152C6" w:rsidRDefault="007152C6" w:rsidP="007152C6">
      <w:pPr>
        <w:rPr>
          <w:rFonts w:ascii="Lato" w:hAnsi="Lato"/>
          <w:b/>
          <w:bCs/>
        </w:rPr>
      </w:pPr>
      <w:r>
        <w:rPr>
          <w:rFonts w:ascii="Lato" w:hAnsi="Lato"/>
          <w:b/>
          <w:bCs/>
        </w:rPr>
        <w:t xml:space="preserve">   </w:t>
      </w:r>
      <w:r w:rsidRPr="007152C6">
        <w:rPr>
          <w:rFonts w:ascii="Lato" w:hAnsi="Lato"/>
          <w:b/>
          <w:bCs/>
        </w:rPr>
        <w:t>Skills and Qualifications Matrix</w:t>
      </w:r>
    </w:p>
    <w:tbl>
      <w:tblPr>
        <w:tblStyle w:val="TableGrid"/>
        <w:tblW w:w="9960" w:type="dxa"/>
        <w:tblLook w:val="04A0" w:firstRow="1" w:lastRow="0" w:firstColumn="1" w:lastColumn="0" w:noHBand="0" w:noVBand="1"/>
      </w:tblPr>
      <w:tblGrid>
        <w:gridCol w:w="1633"/>
        <w:gridCol w:w="5225"/>
        <w:gridCol w:w="3102"/>
      </w:tblGrid>
      <w:tr w:rsidR="007152C6" w:rsidRPr="007152C6" w14:paraId="07137A4B" w14:textId="77777777" w:rsidTr="007152C6">
        <w:trPr>
          <w:trHeight w:val="600"/>
        </w:trPr>
        <w:tc>
          <w:tcPr>
            <w:tcW w:w="0" w:type="auto"/>
            <w:hideMark/>
          </w:tcPr>
          <w:p w14:paraId="416666A1" w14:textId="77777777" w:rsidR="007152C6" w:rsidRPr="007152C6" w:rsidRDefault="007152C6" w:rsidP="007152C6">
            <w:pPr>
              <w:spacing w:after="160" w:line="276" w:lineRule="auto"/>
              <w:ind w:left="360"/>
              <w:rPr>
                <w:rFonts w:ascii="Lato" w:hAnsi="Lato"/>
              </w:rPr>
            </w:pPr>
            <w:r w:rsidRPr="007152C6">
              <w:rPr>
                <w:rFonts w:ascii="Lato" w:hAnsi="Lato"/>
              </w:rPr>
              <w:t>Category</w:t>
            </w:r>
          </w:p>
        </w:tc>
        <w:tc>
          <w:tcPr>
            <w:tcW w:w="0" w:type="auto"/>
            <w:hideMark/>
          </w:tcPr>
          <w:p w14:paraId="107BFAFE" w14:textId="77777777" w:rsidR="007152C6" w:rsidRPr="007152C6" w:rsidRDefault="007152C6" w:rsidP="007152C6">
            <w:pPr>
              <w:spacing w:after="160" w:line="276" w:lineRule="auto"/>
              <w:rPr>
                <w:rFonts w:ascii="Lato" w:hAnsi="Lato"/>
              </w:rPr>
            </w:pPr>
            <w:r w:rsidRPr="007152C6">
              <w:rPr>
                <w:rFonts w:ascii="Lato" w:hAnsi="Lato"/>
              </w:rPr>
              <w:t>Essential</w:t>
            </w:r>
          </w:p>
        </w:tc>
        <w:tc>
          <w:tcPr>
            <w:tcW w:w="0" w:type="auto"/>
            <w:hideMark/>
          </w:tcPr>
          <w:p w14:paraId="7F58A734" w14:textId="77777777" w:rsidR="007152C6" w:rsidRPr="007152C6" w:rsidRDefault="007152C6" w:rsidP="007152C6">
            <w:pPr>
              <w:spacing w:after="160" w:line="276" w:lineRule="auto"/>
              <w:rPr>
                <w:rFonts w:ascii="Lato" w:hAnsi="Lato"/>
              </w:rPr>
            </w:pPr>
            <w:r w:rsidRPr="007152C6">
              <w:rPr>
                <w:rFonts w:ascii="Lato" w:hAnsi="Lato"/>
              </w:rPr>
              <w:t>Desirable</w:t>
            </w:r>
          </w:p>
        </w:tc>
      </w:tr>
      <w:tr w:rsidR="007152C6" w:rsidRPr="007152C6" w14:paraId="4136CD3C" w14:textId="77777777" w:rsidTr="007152C6">
        <w:tc>
          <w:tcPr>
            <w:tcW w:w="0" w:type="auto"/>
            <w:hideMark/>
          </w:tcPr>
          <w:p w14:paraId="1147413A" w14:textId="77777777" w:rsidR="007152C6" w:rsidRPr="007152C6" w:rsidRDefault="007152C6" w:rsidP="007152C6">
            <w:pPr>
              <w:spacing w:after="160" w:line="276" w:lineRule="auto"/>
              <w:rPr>
                <w:rFonts w:ascii="Lato" w:hAnsi="Lato"/>
              </w:rPr>
            </w:pPr>
            <w:r w:rsidRPr="007152C6">
              <w:rPr>
                <w:rFonts w:ascii="Lato" w:hAnsi="Lato"/>
                <w:b/>
                <w:bCs/>
              </w:rPr>
              <w:t>Qualifications &amp; Training</w:t>
            </w:r>
          </w:p>
        </w:tc>
        <w:tc>
          <w:tcPr>
            <w:tcW w:w="0" w:type="auto"/>
            <w:hideMark/>
          </w:tcPr>
          <w:p w14:paraId="759E0776" w14:textId="4FDA23A1" w:rsidR="007152C6" w:rsidRPr="007152C6" w:rsidRDefault="007152C6" w:rsidP="007152C6">
            <w:pPr>
              <w:spacing w:after="160" w:line="276" w:lineRule="auto"/>
              <w:rPr>
                <w:rFonts w:ascii="Lato" w:hAnsi="Lato"/>
              </w:rPr>
            </w:pPr>
            <w:r w:rsidRPr="007152C6">
              <w:rPr>
                <w:rFonts w:ascii="Lato" w:hAnsi="Lato"/>
              </w:rPr>
              <w:t>Willingness to undertake continuous learning in AI and data analytics.</w:t>
            </w:r>
          </w:p>
        </w:tc>
        <w:tc>
          <w:tcPr>
            <w:tcW w:w="0" w:type="auto"/>
            <w:hideMark/>
          </w:tcPr>
          <w:p w14:paraId="4A913F50" w14:textId="4D129382" w:rsidR="007152C6" w:rsidRPr="007152C6" w:rsidRDefault="007152C6" w:rsidP="007152C6">
            <w:pPr>
              <w:spacing w:after="160" w:line="276" w:lineRule="auto"/>
              <w:rPr>
                <w:rFonts w:ascii="Lato" w:hAnsi="Lato"/>
              </w:rPr>
            </w:pPr>
            <w:r w:rsidRPr="007152C6">
              <w:rPr>
                <w:rFonts w:ascii="Lato" w:hAnsi="Lato"/>
              </w:rPr>
              <w:t>Degree or equivalent qualification in a related field (e.g., Data Science, IT, Business Analytics).</w:t>
            </w:r>
            <w:r>
              <w:rPr>
                <w:rFonts w:ascii="Lato" w:hAnsi="Lato"/>
              </w:rPr>
              <w:t xml:space="preserve"> </w:t>
            </w:r>
            <w:r w:rsidRPr="007152C6">
              <w:rPr>
                <w:rFonts w:ascii="Lato" w:hAnsi="Lato"/>
              </w:rPr>
              <w:t>Certifications in data analytics or introductory AI/Machine Learning.</w:t>
            </w:r>
          </w:p>
        </w:tc>
      </w:tr>
      <w:tr w:rsidR="007152C6" w:rsidRPr="007152C6" w14:paraId="7109615D" w14:textId="77777777" w:rsidTr="007152C6">
        <w:tc>
          <w:tcPr>
            <w:tcW w:w="0" w:type="auto"/>
          </w:tcPr>
          <w:p w14:paraId="17F084F8" w14:textId="77777777" w:rsidR="007152C6" w:rsidRPr="007152C6" w:rsidRDefault="007152C6" w:rsidP="007152C6">
            <w:pPr>
              <w:rPr>
                <w:rFonts w:ascii="Lato" w:hAnsi="Lato"/>
                <w:b/>
                <w:bCs/>
              </w:rPr>
            </w:pPr>
          </w:p>
        </w:tc>
        <w:tc>
          <w:tcPr>
            <w:tcW w:w="0" w:type="auto"/>
          </w:tcPr>
          <w:p w14:paraId="0129CB81" w14:textId="77777777" w:rsidR="007152C6" w:rsidRPr="007152C6" w:rsidRDefault="007152C6" w:rsidP="007152C6">
            <w:pPr>
              <w:rPr>
                <w:rFonts w:ascii="Lato" w:hAnsi="Lato"/>
              </w:rPr>
            </w:pPr>
          </w:p>
        </w:tc>
        <w:tc>
          <w:tcPr>
            <w:tcW w:w="0" w:type="auto"/>
          </w:tcPr>
          <w:p w14:paraId="3B70CA30" w14:textId="77777777" w:rsidR="007152C6" w:rsidRPr="007152C6" w:rsidRDefault="007152C6" w:rsidP="007152C6">
            <w:pPr>
              <w:rPr>
                <w:rFonts w:ascii="Lato" w:hAnsi="Lato"/>
              </w:rPr>
            </w:pPr>
          </w:p>
        </w:tc>
      </w:tr>
      <w:tr w:rsidR="007152C6" w:rsidRPr="007152C6" w14:paraId="6949F25B" w14:textId="77777777" w:rsidTr="007152C6">
        <w:tc>
          <w:tcPr>
            <w:tcW w:w="0" w:type="auto"/>
            <w:hideMark/>
          </w:tcPr>
          <w:p w14:paraId="6E6C4339" w14:textId="77777777" w:rsidR="007152C6" w:rsidRPr="007152C6" w:rsidRDefault="007152C6" w:rsidP="007152C6">
            <w:pPr>
              <w:spacing w:after="160" w:line="276" w:lineRule="auto"/>
              <w:rPr>
                <w:rFonts w:ascii="Lato" w:hAnsi="Lato"/>
              </w:rPr>
            </w:pPr>
            <w:r w:rsidRPr="007152C6">
              <w:rPr>
                <w:rFonts w:ascii="Lato" w:hAnsi="Lato"/>
                <w:b/>
                <w:bCs/>
              </w:rPr>
              <w:t>Experience</w:t>
            </w:r>
          </w:p>
        </w:tc>
        <w:tc>
          <w:tcPr>
            <w:tcW w:w="0" w:type="auto"/>
            <w:hideMark/>
          </w:tcPr>
          <w:p w14:paraId="4A5BC609" w14:textId="6505B2B2" w:rsidR="007152C6" w:rsidRPr="007152C6" w:rsidRDefault="007152C6" w:rsidP="007152C6">
            <w:pPr>
              <w:spacing w:after="160" w:line="276" w:lineRule="auto"/>
              <w:rPr>
                <w:rFonts w:ascii="Lato" w:hAnsi="Lato"/>
              </w:rPr>
            </w:pPr>
            <w:r w:rsidRPr="007152C6">
              <w:rPr>
                <w:rFonts w:ascii="Lato" w:hAnsi="Lato"/>
              </w:rPr>
              <w:t>Experience working with data in spreadsheets (e.g., Excel, Google Sheets).</w:t>
            </w:r>
            <w:r>
              <w:rPr>
                <w:rFonts w:ascii="Lato" w:hAnsi="Lato"/>
              </w:rPr>
              <w:t xml:space="preserve"> </w:t>
            </w:r>
            <w:r w:rsidRPr="007152C6">
              <w:rPr>
                <w:rFonts w:ascii="Lato" w:hAnsi="Lato"/>
              </w:rPr>
              <w:t>Experience analysing information, spotting patterns, and explaining insights clearly.</w:t>
            </w:r>
          </w:p>
        </w:tc>
        <w:tc>
          <w:tcPr>
            <w:tcW w:w="0" w:type="auto"/>
            <w:hideMark/>
          </w:tcPr>
          <w:p w14:paraId="3DC92980" w14:textId="0018AC1B" w:rsidR="007152C6" w:rsidRPr="007152C6" w:rsidRDefault="007152C6" w:rsidP="007152C6">
            <w:pPr>
              <w:spacing w:after="160" w:line="276" w:lineRule="auto"/>
              <w:rPr>
                <w:rFonts w:ascii="Lato" w:hAnsi="Lato"/>
              </w:rPr>
            </w:pPr>
            <w:r w:rsidRPr="007152C6">
              <w:rPr>
                <w:rFonts w:ascii="Lato" w:hAnsi="Lato"/>
              </w:rPr>
              <w:t>Experience using at least one dedicated analytics tool (e.g., Power BI, Tableau). Previous experience working within the UK social care or healthcare sector.</w:t>
            </w:r>
          </w:p>
        </w:tc>
      </w:tr>
      <w:tr w:rsidR="007152C6" w:rsidRPr="007152C6" w14:paraId="0EA57174" w14:textId="77777777" w:rsidTr="007152C6">
        <w:tc>
          <w:tcPr>
            <w:tcW w:w="0" w:type="auto"/>
            <w:hideMark/>
          </w:tcPr>
          <w:p w14:paraId="54E38B9D" w14:textId="77777777" w:rsidR="007152C6" w:rsidRPr="007152C6" w:rsidRDefault="007152C6" w:rsidP="007152C6">
            <w:pPr>
              <w:spacing w:after="160" w:line="276" w:lineRule="auto"/>
              <w:rPr>
                <w:rFonts w:ascii="Lato" w:hAnsi="Lato"/>
              </w:rPr>
            </w:pPr>
            <w:r w:rsidRPr="007152C6">
              <w:rPr>
                <w:rFonts w:ascii="Lato" w:hAnsi="Lato"/>
                <w:b/>
                <w:bCs/>
              </w:rPr>
              <w:t>Skills &amp; Knowledge</w:t>
            </w:r>
          </w:p>
        </w:tc>
        <w:tc>
          <w:tcPr>
            <w:tcW w:w="0" w:type="auto"/>
            <w:hideMark/>
          </w:tcPr>
          <w:p w14:paraId="386FD7DC" w14:textId="1588D118" w:rsidR="007152C6" w:rsidRPr="007152C6" w:rsidRDefault="007152C6" w:rsidP="007152C6">
            <w:pPr>
              <w:spacing w:after="160" w:line="276" w:lineRule="auto"/>
              <w:rPr>
                <w:rFonts w:ascii="Lato" w:hAnsi="Lato"/>
              </w:rPr>
            </w:pPr>
            <w:r w:rsidRPr="007152C6">
              <w:rPr>
                <w:rFonts w:ascii="Lato" w:hAnsi="Lato"/>
              </w:rPr>
              <w:t>Basic understanding of AI concepts (e.g., machine learning, natural language processing, recommendation systems, prompt engineering).</w:t>
            </w:r>
            <w:r>
              <w:rPr>
                <w:rFonts w:ascii="Lato" w:hAnsi="Lato"/>
              </w:rPr>
              <w:t xml:space="preserve"> </w:t>
            </w:r>
            <w:r w:rsidRPr="007152C6">
              <w:rPr>
                <w:rFonts w:ascii="Lato" w:hAnsi="Lato"/>
              </w:rPr>
              <w:t>Strong verbal and written communication skills.</w:t>
            </w:r>
            <w:r>
              <w:rPr>
                <w:rFonts w:ascii="Lato" w:hAnsi="Lato"/>
              </w:rPr>
              <w:t xml:space="preserve"> </w:t>
            </w:r>
            <w:r w:rsidRPr="007152C6">
              <w:rPr>
                <w:rFonts w:ascii="Lato" w:hAnsi="Lato"/>
              </w:rPr>
              <w:t>Ability to translate technical concepts for non-technical stakeholders.</w:t>
            </w:r>
          </w:p>
        </w:tc>
        <w:tc>
          <w:tcPr>
            <w:tcW w:w="0" w:type="auto"/>
            <w:hideMark/>
          </w:tcPr>
          <w:p w14:paraId="35B8D3E3" w14:textId="2A48FE87" w:rsidR="007152C6" w:rsidRPr="007152C6" w:rsidRDefault="007152C6" w:rsidP="007152C6">
            <w:pPr>
              <w:spacing w:after="160" w:line="276" w:lineRule="auto"/>
              <w:rPr>
                <w:rFonts w:ascii="Lato" w:hAnsi="Lato"/>
              </w:rPr>
            </w:pPr>
            <w:r w:rsidRPr="007152C6">
              <w:rPr>
                <w:rFonts w:ascii="Lato" w:hAnsi="Lato"/>
              </w:rPr>
              <w:t>Familiarity with data visualisation techniques. Basic understanding of programming or querying languages (e.g., Python, SQL).</w:t>
            </w:r>
          </w:p>
        </w:tc>
      </w:tr>
      <w:tr w:rsidR="007152C6" w:rsidRPr="007152C6" w14:paraId="72599497" w14:textId="77777777" w:rsidTr="007152C6">
        <w:tc>
          <w:tcPr>
            <w:tcW w:w="0" w:type="auto"/>
            <w:hideMark/>
          </w:tcPr>
          <w:p w14:paraId="7BFE1547" w14:textId="77777777" w:rsidR="007152C6" w:rsidRPr="007152C6" w:rsidRDefault="007152C6" w:rsidP="007152C6">
            <w:pPr>
              <w:spacing w:after="160" w:line="276" w:lineRule="auto"/>
              <w:rPr>
                <w:rFonts w:ascii="Lato" w:hAnsi="Lato"/>
              </w:rPr>
            </w:pPr>
            <w:r w:rsidRPr="007152C6">
              <w:rPr>
                <w:rFonts w:ascii="Lato" w:hAnsi="Lato"/>
                <w:b/>
                <w:bCs/>
              </w:rPr>
              <w:t>Personal Attributes</w:t>
            </w:r>
          </w:p>
        </w:tc>
        <w:tc>
          <w:tcPr>
            <w:tcW w:w="0" w:type="auto"/>
            <w:hideMark/>
          </w:tcPr>
          <w:p w14:paraId="5D833017" w14:textId="0A8185E8" w:rsidR="007152C6" w:rsidRPr="007152C6" w:rsidRDefault="007152C6" w:rsidP="007152C6">
            <w:pPr>
              <w:spacing w:after="160" w:line="276" w:lineRule="auto"/>
              <w:rPr>
                <w:rFonts w:ascii="Lato" w:hAnsi="Lato"/>
              </w:rPr>
            </w:pPr>
            <w:r w:rsidRPr="007152C6">
              <w:rPr>
                <w:rFonts w:ascii="Lato" w:hAnsi="Lato"/>
              </w:rPr>
              <w:t>Strong curiosity about AI, data, and automation. A responsible mindset regarding privacy, data governance, and compliance.</w:t>
            </w:r>
            <w:r>
              <w:rPr>
                <w:rFonts w:ascii="Lato" w:hAnsi="Lato"/>
              </w:rPr>
              <w:t xml:space="preserve"> I</w:t>
            </w:r>
            <w:r w:rsidRPr="007152C6">
              <w:rPr>
                <w:rFonts w:ascii="Lato" w:hAnsi="Lato"/>
              </w:rPr>
              <w:t>nnovative thinker, comfortable suggesting unconventional approaches. Resilient and adaptable; comfortable with experimentation and learning from failure. Analytical mindset; naturally challenges assumptions to find simpler, better outcomes.</w:t>
            </w:r>
          </w:p>
        </w:tc>
        <w:tc>
          <w:tcPr>
            <w:tcW w:w="0" w:type="auto"/>
            <w:hideMark/>
          </w:tcPr>
          <w:p w14:paraId="0CD8C065" w14:textId="5CC70BD2" w:rsidR="007152C6" w:rsidRPr="007152C6" w:rsidRDefault="007152C6" w:rsidP="007152C6">
            <w:pPr>
              <w:spacing w:after="160" w:line="276" w:lineRule="auto"/>
              <w:rPr>
                <w:rFonts w:ascii="Lato" w:hAnsi="Lato"/>
              </w:rPr>
            </w:pPr>
            <w:r w:rsidRPr="007152C6">
              <w:rPr>
                <w:rFonts w:ascii="Lato" w:hAnsi="Lato"/>
              </w:rPr>
              <w:t>Proactive self-starter who requires minimal supervision to explore new technologies.</w:t>
            </w:r>
          </w:p>
        </w:tc>
      </w:tr>
    </w:tbl>
    <w:p w14:paraId="0BF703EF" w14:textId="1495498B" w:rsidR="005D126C" w:rsidRPr="00E4142E" w:rsidRDefault="005D126C" w:rsidP="007152C6">
      <w:pPr>
        <w:rPr>
          <w:rFonts w:ascii="Lato" w:hAnsi="Lato"/>
        </w:rPr>
      </w:pPr>
    </w:p>
    <w:sectPr w:rsidR="005D126C" w:rsidRPr="00E4142E" w:rsidSect="00777FB5">
      <w:headerReference w:type="default" r:id="rId12"/>
      <w:footerReference w:type="first" r:id="rId13"/>
      <w:pgSz w:w="11906" w:h="16838" w:code="9"/>
      <w:pgMar w:top="1440" w:right="1440" w:bottom="2517"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FDBC" w14:textId="77777777" w:rsidR="00412620" w:rsidRPr="00AD6060" w:rsidRDefault="00412620">
      <w:pPr>
        <w:spacing w:after="0" w:line="240" w:lineRule="auto"/>
      </w:pPr>
      <w:r w:rsidRPr="00AD6060">
        <w:separator/>
      </w:r>
    </w:p>
    <w:p w14:paraId="0B5305EB" w14:textId="77777777" w:rsidR="00412620" w:rsidRPr="00AD6060" w:rsidRDefault="00412620"/>
  </w:endnote>
  <w:endnote w:type="continuationSeparator" w:id="0">
    <w:p w14:paraId="0239E51F" w14:textId="77777777" w:rsidR="00412620" w:rsidRPr="00AD6060" w:rsidRDefault="00412620">
      <w:pPr>
        <w:spacing w:after="0" w:line="240" w:lineRule="auto"/>
      </w:pPr>
      <w:r w:rsidRPr="00AD6060">
        <w:continuationSeparator/>
      </w:r>
    </w:p>
    <w:p w14:paraId="02177CEE" w14:textId="77777777" w:rsidR="00412620" w:rsidRPr="00AD6060" w:rsidRDefault="00412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FB46" w14:textId="77777777" w:rsidR="00752FC4" w:rsidRPr="00AD6060"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D1AC" w14:textId="77777777" w:rsidR="00412620" w:rsidRPr="00AD6060" w:rsidRDefault="00412620">
      <w:pPr>
        <w:spacing w:after="0" w:line="240" w:lineRule="auto"/>
      </w:pPr>
      <w:r w:rsidRPr="00AD6060">
        <w:separator/>
      </w:r>
    </w:p>
    <w:p w14:paraId="054EACA6" w14:textId="77777777" w:rsidR="00412620" w:rsidRPr="00AD6060" w:rsidRDefault="00412620"/>
  </w:footnote>
  <w:footnote w:type="continuationSeparator" w:id="0">
    <w:p w14:paraId="1DBDB057" w14:textId="77777777" w:rsidR="00412620" w:rsidRPr="00AD6060" w:rsidRDefault="00412620">
      <w:pPr>
        <w:spacing w:after="0" w:line="240" w:lineRule="auto"/>
      </w:pPr>
      <w:r w:rsidRPr="00AD6060">
        <w:continuationSeparator/>
      </w:r>
    </w:p>
    <w:p w14:paraId="1122CAFB" w14:textId="77777777" w:rsidR="00412620" w:rsidRPr="00AD6060" w:rsidRDefault="00412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7E64" w14:textId="77777777" w:rsidR="001B4EEF" w:rsidRPr="00AD6060" w:rsidRDefault="001B4EEF" w:rsidP="001B4EEF">
    <w:pPr>
      <w:pStyle w:val="Header"/>
    </w:pPr>
    <w:r w:rsidRPr="00AD6060">
      <w:rPr>
        <w:noProof/>
      </w:rPr>
      <mc:AlternateContent>
        <mc:Choice Requires="wpg">
          <w:drawing>
            <wp:anchor distT="0" distB="0" distL="114300" distR="114300" simplePos="0" relativeHeight="251668480" behindDoc="0" locked="0" layoutInCell="1" allowOverlap="1" wp14:anchorId="3196BCB7" wp14:editId="7ED28C9F">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F457119"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71187B92" w14:textId="77777777" w:rsidR="001B4EEF" w:rsidRPr="00AD6060"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054C5"/>
    <w:multiLevelType w:val="multilevel"/>
    <w:tmpl w:val="8D7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735F2"/>
    <w:multiLevelType w:val="multilevel"/>
    <w:tmpl w:val="8F7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0460D8"/>
    <w:multiLevelType w:val="multilevel"/>
    <w:tmpl w:val="170E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025C93"/>
    <w:multiLevelType w:val="hybridMultilevel"/>
    <w:tmpl w:val="7A52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E24EA"/>
    <w:multiLevelType w:val="multilevel"/>
    <w:tmpl w:val="E12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D63D7"/>
    <w:multiLevelType w:val="hybridMultilevel"/>
    <w:tmpl w:val="E97E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C0EF3"/>
    <w:multiLevelType w:val="hybridMultilevel"/>
    <w:tmpl w:val="91DE8CA0"/>
    <w:lvl w:ilvl="0" w:tplc="F5EC0F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840C9"/>
    <w:multiLevelType w:val="multilevel"/>
    <w:tmpl w:val="393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466CD"/>
    <w:multiLevelType w:val="multilevel"/>
    <w:tmpl w:val="29E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20005"/>
    <w:multiLevelType w:val="multilevel"/>
    <w:tmpl w:val="BCF8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131879"/>
    <w:multiLevelType w:val="multilevel"/>
    <w:tmpl w:val="F95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62935"/>
    <w:multiLevelType w:val="multilevel"/>
    <w:tmpl w:val="0D66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137B11"/>
    <w:multiLevelType w:val="multilevel"/>
    <w:tmpl w:val="356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953926">
    <w:abstractNumId w:val="9"/>
  </w:num>
  <w:num w:numId="2" w16cid:durableId="734426116">
    <w:abstractNumId w:val="7"/>
  </w:num>
  <w:num w:numId="3" w16cid:durableId="792140622">
    <w:abstractNumId w:val="6"/>
  </w:num>
  <w:num w:numId="4" w16cid:durableId="176430455">
    <w:abstractNumId w:val="5"/>
  </w:num>
  <w:num w:numId="5" w16cid:durableId="161743004">
    <w:abstractNumId w:val="4"/>
  </w:num>
  <w:num w:numId="6" w16cid:durableId="2111047696">
    <w:abstractNumId w:val="8"/>
  </w:num>
  <w:num w:numId="7" w16cid:durableId="1309244825">
    <w:abstractNumId w:val="3"/>
  </w:num>
  <w:num w:numId="8" w16cid:durableId="1201432659">
    <w:abstractNumId w:val="2"/>
  </w:num>
  <w:num w:numId="9" w16cid:durableId="407188143">
    <w:abstractNumId w:val="1"/>
  </w:num>
  <w:num w:numId="10" w16cid:durableId="1353678205">
    <w:abstractNumId w:val="0"/>
  </w:num>
  <w:num w:numId="11" w16cid:durableId="1028524243">
    <w:abstractNumId w:val="18"/>
  </w:num>
  <w:num w:numId="12" w16cid:durableId="233784836">
    <w:abstractNumId w:val="15"/>
  </w:num>
  <w:num w:numId="13" w16cid:durableId="1559125337">
    <w:abstractNumId w:val="16"/>
  </w:num>
  <w:num w:numId="14" w16cid:durableId="482507930">
    <w:abstractNumId w:val="13"/>
  </w:num>
  <w:num w:numId="15" w16cid:durableId="111825862">
    <w:abstractNumId w:val="10"/>
  </w:num>
  <w:num w:numId="16" w16cid:durableId="1114717315">
    <w:abstractNumId w:val="19"/>
  </w:num>
  <w:num w:numId="17" w16cid:durableId="2080400420">
    <w:abstractNumId w:val="14"/>
  </w:num>
  <w:num w:numId="18" w16cid:durableId="2090496932">
    <w:abstractNumId w:val="11"/>
  </w:num>
  <w:num w:numId="19" w16cid:durableId="1954248114">
    <w:abstractNumId w:val="12"/>
  </w:num>
  <w:num w:numId="20" w16cid:durableId="1928347270">
    <w:abstractNumId w:val="23"/>
  </w:num>
  <w:num w:numId="21" w16cid:durableId="1818568908">
    <w:abstractNumId w:val="21"/>
  </w:num>
  <w:num w:numId="22" w16cid:durableId="1165170430">
    <w:abstractNumId w:val="20"/>
  </w:num>
  <w:num w:numId="23" w16cid:durableId="1832597643">
    <w:abstractNumId w:val="17"/>
  </w:num>
  <w:num w:numId="24" w16cid:durableId="16960761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52857"/>
    <w:rsid w:val="000717AC"/>
    <w:rsid w:val="000828F4"/>
    <w:rsid w:val="000947D1"/>
    <w:rsid w:val="000F51EC"/>
    <w:rsid w:val="000F7122"/>
    <w:rsid w:val="0010304B"/>
    <w:rsid w:val="00136244"/>
    <w:rsid w:val="00183772"/>
    <w:rsid w:val="00192FE5"/>
    <w:rsid w:val="001A142E"/>
    <w:rsid w:val="001B4EEF"/>
    <w:rsid w:val="001B677C"/>
    <w:rsid w:val="001B689C"/>
    <w:rsid w:val="001F18C3"/>
    <w:rsid w:val="00200635"/>
    <w:rsid w:val="00213261"/>
    <w:rsid w:val="0021673E"/>
    <w:rsid w:val="002357D2"/>
    <w:rsid w:val="00254E0D"/>
    <w:rsid w:val="00270E9B"/>
    <w:rsid w:val="002B1066"/>
    <w:rsid w:val="002D53C5"/>
    <w:rsid w:val="003335DB"/>
    <w:rsid w:val="0038000D"/>
    <w:rsid w:val="00385ACF"/>
    <w:rsid w:val="003C1228"/>
    <w:rsid w:val="003E1582"/>
    <w:rsid w:val="003E2BBE"/>
    <w:rsid w:val="003F1CB5"/>
    <w:rsid w:val="0040222E"/>
    <w:rsid w:val="00412620"/>
    <w:rsid w:val="00453BA9"/>
    <w:rsid w:val="00477474"/>
    <w:rsid w:val="00480B7F"/>
    <w:rsid w:val="004929EF"/>
    <w:rsid w:val="004A1893"/>
    <w:rsid w:val="004C4A44"/>
    <w:rsid w:val="004E366E"/>
    <w:rsid w:val="005125BB"/>
    <w:rsid w:val="005264AB"/>
    <w:rsid w:val="00526E5D"/>
    <w:rsid w:val="00532367"/>
    <w:rsid w:val="00537F9C"/>
    <w:rsid w:val="005572B2"/>
    <w:rsid w:val="00572222"/>
    <w:rsid w:val="005D126C"/>
    <w:rsid w:val="005D3DA6"/>
    <w:rsid w:val="00645866"/>
    <w:rsid w:val="00654148"/>
    <w:rsid w:val="00674A11"/>
    <w:rsid w:val="006F6DDA"/>
    <w:rsid w:val="007152C6"/>
    <w:rsid w:val="00721EA4"/>
    <w:rsid w:val="00744EA9"/>
    <w:rsid w:val="00752FC4"/>
    <w:rsid w:val="007549B5"/>
    <w:rsid w:val="00757E9C"/>
    <w:rsid w:val="007615D5"/>
    <w:rsid w:val="00766F30"/>
    <w:rsid w:val="00777FB5"/>
    <w:rsid w:val="007B4C91"/>
    <w:rsid w:val="007D70F7"/>
    <w:rsid w:val="007E104D"/>
    <w:rsid w:val="00827A70"/>
    <w:rsid w:val="00830C5F"/>
    <w:rsid w:val="00834A33"/>
    <w:rsid w:val="00841198"/>
    <w:rsid w:val="00896EE1"/>
    <w:rsid w:val="008C0BCE"/>
    <w:rsid w:val="008C11DE"/>
    <w:rsid w:val="008C1482"/>
    <w:rsid w:val="008D0AA7"/>
    <w:rsid w:val="00907E31"/>
    <w:rsid w:val="00912A0A"/>
    <w:rsid w:val="00946564"/>
    <w:rsid w:val="009468D3"/>
    <w:rsid w:val="00A153D6"/>
    <w:rsid w:val="00A17117"/>
    <w:rsid w:val="00A24D86"/>
    <w:rsid w:val="00A46E5D"/>
    <w:rsid w:val="00A763AE"/>
    <w:rsid w:val="00AD6060"/>
    <w:rsid w:val="00B63133"/>
    <w:rsid w:val="00B906A7"/>
    <w:rsid w:val="00BC0F0A"/>
    <w:rsid w:val="00C11980"/>
    <w:rsid w:val="00C40B3F"/>
    <w:rsid w:val="00C74865"/>
    <w:rsid w:val="00CB0809"/>
    <w:rsid w:val="00CC17B7"/>
    <w:rsid w:val="00CF4773"/>
    <w:rsid w:val="00D04123"/>
    <w:rsid w:val="00D06525"/>
    <w:rsid w:val="00D13306"/>
    <w:rsid w:val="00D149F1"/>
    <w:rsid w:val="00D36106"/>
    <w:rsid w:val="00D552C2"/>
    <w:rsid w:val="00D75BEE"/>
    <w:rsid w:val="00D77D90"/>
    <w:rsid w:val="00DC04C8"/>
    <w:rsid w:val="00DC7840"/>
    <w:rsid w:val="00DF20E0"/>
    <w:rsid w:val="00E37173"/>
    <w:rsid w:val="00E4142E"/>
    <w:rsid w:val="00E55670"/>
    <w:rsid w:val="00E5763F"/>
    <w:rsid w:val="00E91CC3"/>
    <w:rsid w:val="00EB5D38"/>
    <w:rsid w:val="00EB64EC"/>
    <w:rsid w:val="00ED689A"/>
    <w:rsid w:val="00F42728"/>
    <w:rsid w:val="00F71D73"/>
    <w:rsid w:val="00F74C35"/>
    <w:rsid w:val="00F763B1"/>
    <w:rsid w:val="00F827BB"/>
    <w:rsid w:val="00F8419C"/>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8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70"/>
    <w:rPr>
      <w:lang w:val="en-GB"/>
    </w:rPr>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4257">
      <w:bodyDiv w:val="1"/>
      <w:marLeft w:val="0"/>
      <w:marRight w:val="0"/>
      <w:marTop w:val="0"/>
      <w:marBottom w:val="0"/>
      <w:divBdr>
        <w:top w:val="none" w:sz="0" w:space="0" w:color="auto"/>
        <w:left w:val="none" w:sz="0" w:space="0" w:color="auto"/>
        <w:bottom w:val="none" w:sz="0" w:space="0" w:color="auto"/>
        <w:right w:val="none" w:sz="0" w:space="0" w:color="auto"/>
      </w:divBdr>
      <w:divsChild>
        <w:div w:id="937172878">
          <w:marLeft w:val="0"/>
          <w:marRight w:val="0"/>
          <w:marTop w:val="0"/>
          <w:marBottom w:val="0"/>
          <w:divBdr>
            <w:top w:val="none" w:sz="0" w:space="0" w:color="auto"/>
            <w:left w:val="none" w:sz="0" w:space="0" w:color="auto"/>
            <w:bottom w:val="none" w:sz="0" w:space="0" w:color="auto"/>
            <w:right w:val="none" w:sz="0" w:space="0" w:color="auto"/>
          </w:divBdr>
        </w:div>
      </w:divsChild>
    </w:div>
    <w:div w:id="1874029251">
      <w:bodyDiv w:val="1"/>
      <w:marLeft w:val="0"/>
      <w:marRight w:val="0"/>
      <w:marTop w:val="0"/>
      <w:marBottom w:val="0"/>
      <w:divBdr>
        <w:top w:val="none" w:sz="0" w:space="0" w:color="auto"/>
        <w:left w:val="none" w:sz="0" w:space="0" w:color="auto"/>
        <w:bottom w:val="none" w:sz="0" w:space="0" w:color="auto"/>
        <w:right w:val="none" w:sz="0" w:space="0" w:color="auto"/>
      </w:divBdr>
      <w:divsChild>
        <w:div w:id="175153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0b02e0fbe4c4bb7be3459d1c3b00e85a">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fd2b6b39d9d4ad6b6d504ec3a987994e"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574E8F4F-2FB8-4BE2-98CC-0BF95C804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E579CE-ACA9-476A-9FE4-1989B25B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2026-03-26T15:23:00Z</dcterms:created>
  <dcterms:modified xsi:type="dcterms:W3CDTF">2026-04-30T11:59:00Z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y fmtid="{D5CDD505-2E9C-101B-9397-08002B2CF9AE}" pid="4" name="docLang">
    <vt:lpwstr>en</vt:lpwstr>
  </property>
</Properties>
</file>